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67A12" w14:textId="77777777" w:rsidR="004E07AB" w:rsidRPr="00601CF0" w:rsidRDefault="004E07AB" w:rsidP="004E07AB">
      <w:pPr>
        <w:pStyle w:val="Header"/>
        <w:spacing w:line="360" w:lineRule="auto"/>
        <w:jc w:val="center"/>
        <w:rPr>
          <w:rFonts w:ascii="Arial" w:hAnsi="Arial" w:cs="Arial"/>
          <w:sz w:val="28"/>
          <w:szCs w:val="28"/>
        </w:rPr>
      </w:pPr>
      <w:r w:rsidRPr="00601CF0">
        <w:rPr>
          <w:rFonts w:ascii="Arial" w:eastAsia="Times New Roman" w:hAnsi="Arial" w:cs="Arial"/>
          <w:noProof/>
          <w:sz w:val="28"/>
          <w:szCs w:val="28"/>
        </w:rPr>
        <w:drawing>
          <wp:inline distT="0" distB="0" distL="0" distR="0" wp14:anchorId="5EE7EBC8" wp14:editId="024D511E">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5DE5ADE6" w14:textId="77777777" w:rsidR="004E07AB" w:rsidRPr="00601CF0" w:rsidRDefault="004E07AB" w:rsidP="004E07AB">
      <w:pPr>
        <w:pStyle w:val="Header"/>
        <w:spacing w:line="360" w:lineRule="auto"/>
        <w:jc w:val="center"/>
        <w:rPr>
          <w:rFonts w:ascii="Arial" w:hAnsi="Arial" w:cs="Arial"/>
          <w:b/>
          <w:sz w:val="28"/>
          <w:szCs w:val="28"/>
          <w:lang w:val="el-GR"/>
        </w:rPr>
      </w:pPr>
      <w:r w:rsidRPr="00601CF0">
        <w:rPr>
          <w:rFonts w:ascii="Arial" w:hAnsi="Arial" w:cs="Arial"/>
          <w:b/>
          <w:sz w:val="28"/>
          <w:szCs w:val="28"/>
          <w:lang w:val="el-GR"/>
        </w:rPr>
        <w:t>ΚΥΠΡΙΑΚΗ ΔΗΜΟΚΡΑΤΙΑ</w:t>
      </w:r>
    </w:p>
    <w:p w14:paraId="4F4D3495" w14:textId="77777777" w:rsidR="004E07AB" w:rsidRPr="00601CF0" w:rsidRDefault="004E07AB" w:rsidP="004E07AB">
      <w:pPr>
        <w:pStyle w:val="Header"/>
        <w:spacing w:line="360" w:lineRule="auto"/>
        <w:jc w:val="center"/>
        <w:rPr>
          <w:rStyle w:val="normaltextrun"/>
          <w:rFonts w:ascii="Arial" w:hAnsi="Arial" w:cs="Arial"/>
          <w:b/>
          <w:sz w:val="28"/>
          <w:szCs w:val="28"/>
          <w:lang w:val="el-GR"/>
        </w:rPr>
      </w:pPr>
      <w:r w:rsidRPr="00601CF0">
        <w:rPr>
          <w:rFonts w:ascii="Arial" w:hAnsi="Arial" w:cs="Arial"/>
          <w:b/>
          <w:sz w:val="28"/>
          <w:szCs w:val="28"/>
          <w:lang w:val="el-GR"/>
        </w:rPr>
        <w:t>ΥΦΥΠΟΥΡΓΕΙΟ ΚΟΙΝΩΝΙΚΗΣ ΠΡΟΝΟΙΑΣ</w:t>
      </w:r>
    </w:p>
    <w:p w14:paraId="5FE724C6" w14:textId="77777777" w:rsidR="004E07AB" w:rsidRPr="00601CF0" w:rsidRDefault="004E07AB" w:rsidP="004E07AB">
      <w:pPr>
        <w:pStyle w:val="paragraph"/>
        <w:spacing w:before="0" w:beforeAutospacing="0" w:after="0" w:afterAutospacing="0" w:line="360" w:lineRule="auto"/>
        <w:jc w:val="both"/>
        <w:textAlignment w:val="baseline"/>
        <w:rPr>
          <w:rStyle w:val="normaltextrun"/>
          <w:rFonts w:ascii="Arial" w:eastAsiaTheme="majorEastAsia" w:hAnsi="Arial" w:cs="Arial"/>
          <w:color w:val="262626"/>
          <w:sz w:val="28"/>
          <w:szCs w:val="28"/>
          <w:u w:val="single"/>
          <w:lang w:val="el-GR"/>
        </w:rPr>
      </w:pPr>
    </w:p>
    <w:p w14:paraId="417AA84E" w14:textId="77777777" w:rsidR="004E07AB" w:rsidRDefault="004E07AB" w:rsidP="004E07AB">
      <w:pPr>
        <w:pStyle w:val="paragraph"/>
        <w:spacing w:before="0" w:beforeAutospacing="0" w:after="0" w:afterAutospacing="0" w:line="360" w:lineRule="auto"/>
        <w:jc w:val="center"/>
        <w:textAlignment w:val="baseline"/>
        <w:rPr>
          <w:rStyle w:val="normaltextrun"/>
          <w:rFonts w:ascii="Arial" w:eastAsiaTheme="majorEastAsia" w:hAnsi="Arial" w:cs="Arial"/>
          <w:b/>
          <w:color w:val="262626"/>
          <w:sz w:val="28"/>
          <w:szCs w:val="28"/>
          <w:u w:val="single"/>
          <w:lang w:val="el-GR"/>
        </w:rPr>
      </w:pPr>
      <w:r w:rsidRPr="00601CF0">
        <w:rPr>
          <w:rStyle w:val="normaltextrun"/>
          <w:rFonts w:ascii="Arial" w:eastAsiaTheme="majorEastAsia" w:hAnsi="Arial" w:cs="Arial"/>
          <w:b/>
          <w:color w:val="262626"/>
          <w:sz w:val="28"/>
          <w:szCs w:val="28"/>
          <w:u w:val="single"/>
          <w:lang w:val="el-GR"/>
        </w:rPr>
        <w:t xml:space="preserve">Ομιλία Υφυπουργού Κοινωνικής Πρόνοιας </w:t>
      </w:r>
    </w:p>
    <w:p w14:paraId="19979327" w14:textId="77777777" w:rsidR="004E07AB" w:rsidRDefault="004E07AB" w:rsidP="004E07AB">
      <w:pPr>
        <w:pStyle w:val="paragraph"/>
        <w:spacing w:before="0" w:beforeAutospacing="0" w:after="0" w:afterAutospacing="0" w:line="360" w:lineRule="auto"/>
        <w:jc w:val="center"/>
        <w:textAlignment w:val="baseline"/>
        <w:rPr>
          <w:rStyle w:val="normaltextrun"/>
          <w:rFonts w:ascii="Arial" w:eastAsiaTheme="majorEastAsia" w:hAnsi="Arial" w:cs="Arial"/>
          <w:b/>
          <w:color w:val="262626"/>
          <w:sz w:val="28"/>
          <w:szCs w:val="28"/>
          <w:u w:val="single"/>
          <w:lang w:val="el-GR"/>
        </w:rPr>
      </w:pPr>
      <w:r w:rsidRPr="00601CF0">
        <w:rPr>
          <w:rStyle w:val="normaltextrun"/>
          <w:rFonts w:ascii="Arial" w:eastAsiaTheme="majorEastAsia" w:hAnsi="Arial" w:cs="Arial"/>
          <w:b/>
          <w:color w:val="262626"/>
          <w:sz w:val="28"/>
          <w:szCs w:val="28"/>
          <w:u w:val="single"/>
          <w:lang w:val="el-GR"/>
        </w:rPr>
        <w:t>κας Μαριλένας Ευαγγέλου</w:t>
      </w:r>
    </w:p>
    <w:p w14:paraId="66F4F856" w14:textId="77777777" w:rsidR="004E07AB" w:rsidRPr="00601CF0" w:rsidRDefault="004E07AB" w:rsidP="004E07AB">
      <w:pPr>
        <w:pStyle w:val="paragraph"/>
        <w:spacing w:before="0" w:beforeAutospacing="0" w:after="0" w:afterAutospacing="0" w:line="360" w:lineRule="auto"/>
        <w:jc w:val="center"/>
        <w:textAlignment w:val="baseline"/>
        <w:rPr>
          <w:rFonts w:ascii="Arial" w:hAnsi="Arial" w:cs="Arial"/>
          <w:b/>
          <w:sz w:val="28"/>
          <w:szCs w:val="28"/>
          <w:lang w:val="el-GR"/>
        </w:rPr>
      </w:pPr>
      <w:r>
        <w:rPr>
          <w:rStyle w:val="normaltextrun"/>
          <w:rFonts w:ascii="Arial" w:eastAsiaTheme="majorEastAsia" w:hAnsi="Arial" w:cs="Arial"/>
          <w:b/>
          <w:color w:val="262626"/>
          <w:sz w:val="28"/>
          <w:szCs w:val="28"/>
          <w:u w:val="single"/>
          <w:lang w:val="el-GR"/>
        </w:rPr>
        <w:t>Θ</w:t>
      </w:r>
      <w:r w:rsidRPr="00601CF0">
        <w:rPr>
          <w:rStyle w:val="normaltextrun"/>
          <w:rFonts w:ascii="Arial" w:eastAsiaTheme="majorEastAsia" w:hAnsi="Arial" w:cs="Arial"/>
          <w:b/>
          <w:color w:val="262626"/>
          <w:sz w:val="28"/>
          <w:szCs w:val="28"/>
          <w:u w:val="single"/>
          <w:lang w:val="el-GR"/>
        </w:rPr>
        <w:t>έμα:</w:t>
      </w:r>
      <w:r>
        <w:rPr>
          <w:rStyle w:val="normaltextrun"/>
          <w:rFonts w:ascii="Arial" w:eastAsiaTheme="majorEastAsia" w:hAnsi="Arial" w:cs="Arial"/>
          <w:b/>
          <w:color w:val="262626"/>
          <w:sz w:val="28"/>
          <w:szCs w:val="28"/>
          <w:u w:val="single"/>
          <w:lang w:val="el-GR"/>
        </w:rPr>
        <w:t xml:space="preserve"> Δ</w:t>
      </w:r>
      <w:r w:rsidRPr="00601CF0">
        <w:rPr>
          <w:rStyle w:val="normaltextrun"/>
          <w:rFonts w:ascii="Arial" w:eastAsiaTheme="majorEastAsia" w:hAnsi="Arial" w:cs="Arial"/>
          <w:b/>
          <w:color w:val="262626"/>
          <w:sz w:val="28"/>
          <w:szCs w:val="28"/>
          <w:u w:val="single"/>
          <w:lang w:val="el-GR"/>
        </w:rPr>
        <w:t xml:space="preserve">ιάσκεψη τύπου 365 μέρες με επίκεντρο τον </w:t>
      </w:r>
      <w:r>
        <w:rPr>
          <w:rStyle w:val="normaltextrun"/>
          <w:rFonts w:ascii="Arial" w:eastAsiaTheme="majorEastAsia" w:hAnsi="Arial" w:cs="Arial"/>
          <w:b/>
          <w:color w:val="262626"/>
          <w:sz w:val="28"/>
          <w:szCs w:val="28"/>
          <w:u w:val="single"/>
          <w:lang w:val="el-GR"/>
        </w:rPr>
        <w:t>Ά</w:t>
      </w:r>
      <w:r w:rsidRPr="00601CF0">
        <w:rPr>
          <w:rStyle w:val="normaltextrun"/>
          <w:rFonts w:ascii="Arial" w:eastAsiaTheme="majorEastAsia" w:hAnsi="Arial" w:cs="Arial"/>
          <w:b/>
          <w:color w:val="262626"/>
          <w:sz w:val="28"/>
          <w:szCs w:val="28"/>
          <w:u w:val="single"/>
          <w:lang w:val="el-GR"/>
        </w:rPr>
        <w:t>νθρωπο</w:t>
      </w:r>
      <w:r w:rsidRPr="00601CF0">
        <w:rPr>
          <w:rStyle w:val="eop"/>
          <w:rFonts w:ascii="Arial" w:eastAsiaTheme="majorEastAsia" w:hAnsi="Arial" w:cs="Arial"/>
          <w:b/>
          <w:color w:val="262626"/>
          <w:sz w:val="28"/>
          <w:szCs w:val="28"/>
        </w:rPr>
        <w:t> </w:t>
      </w:r>
    </w:p>
    <w:p w14:paraId="6E3A38BB" w14:textId="77777777" w:rsidR="006D5C71" w:rsidRDefault="006D5C71" w:rsidP="006D5C71">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color w:val="262626"/>
          <w:sz w:val="28"/>
          <w:szCs w:val="28"/>
        </w:rPr>
        <w:t> </w:t>
      </w:r>
    </w:p>
    <w:p w14:paraId="4A2935E5" w14:textId="77777777" w:rsidR="00D854E5" w:rsidRPr="00D854E5" w:rsidRDefault="00D854E5" w:rsidP="006D5C71">
      <w:pPr>
        <w:pStyle w:val="paragraph"/>
        <w:spacing w:before="0" w:beforeAutospacing="0" w:after="0" w:afterAutospacing="0"/>
        <w:jc w:val="both"/>
        <w:textAlignment w:val="baseline"/>
        <w:rPr>
          <w:rStyle w:val="normaltextrun"/>
          <w:rFonts w:ascii="Calibri" w:eastAsiaTheme="majorEastAsia" w:hAnsi="Calibri" w:cs="Calibri"/>
          <w:color w:val="262626"/>
          <w:sz w:val="28"/>
          <w:szCs w:val="28"/>
          <w:lang w:val="el-GR"/>
        </w:rPr>
      </w:pPr>
    </w:p>
    <w:p w14:paraId="4A9F4FE6" w14:textId="008E47CC" w:rsidR="006D5C71" w:rsidRPr="00177275" w:rsidRDefault="006D5C71" w:rsidP="00177275">
      <w:pPr>
        <w:pStyle w:val="paragraph"/>
        <w:spacing w:before="0" w:beforeAutospacing="0" w:after="0" w:afterAutospacing="0" w:line="360" w:lineRule="auto"/>
        <w:jc w:val="both"/>
        <w:textAlignment w:val="baseline"/>
        <w:rPr>
          <w:rStyle w:val="eop"/>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Καλημέρα και σας ευχαριστώ θερμά που ανταποκριθήκατε στην πρόσκληση μας για τη σημερινή Διάσκεψη Τύπου σε σχέση με τα πεπραγμένα του Υφυπουργείου Κοινωνικής Πρόνοιας κατά τον </w:t>
      </w:r>
      <w:r w:rsidR="00227532" w:rsidRPr="00177275">
        <w:rPr>
          <w:rStyle w:val="normaltextrun"/>
          <w:rFonts w:asciiTheme="minorBidi" w:eastAsiaTheme="majorEastAsia" w:hAnsiTheme="minorBidi" w:cstheme="minorBidi"/>
          <w:color w:val="262626"/>
          <w:sz w:val="28"/>
          <w:szCs w:val="28"/>
          <w:lang w:val="el-GR"/>
        </w:rPr>
        <w:t>πρώτο</w:t>
      </w:r>
      <w:r w:rsidRPr="00177275">
        <w:rPr>
          <w:rStyle w:val="normaltextrun"/>
          <w:rFonts w:asciiTheme="minorBidi" w:eastAsiaTheme="majorEastAsia" w:hAnsiTheme="minorBidi" w:cstheme="minorBidi"/>
          <w:color w:val="262626"/>
          <w:sz w:val="28"/>
          <w:szCs w:val="28"/>
          <w:lang w:val="el-GR"/>
        </w:rPr>
        <w:t xml:space="preserve"> χρόνο διακυβέρνησης Νίκου Χριστοδουλίδη και τις δρομολογούμενες δράσεις και πολιτικές για το 2024.</w:t>
      </w:r>
      <w:r w:rsidRPr="00177275">
        <w:rPr>
          <w:rStyle w:val="eop"/>
          <w:rFonts w:asciiTheme="minorBidi" w:eastAsiaTheme="majorEastAsia" w:hAnsiTheme="minorBidi" w:cstheme="minorBidi"/>
          <w:color w:val="262626"/>
          <w:sz w:val="28"/>
          <w:szCs w:val="28"/>
        </w:rPr>
        <w:t> </w:t>
      </w:r>
    </w:p>
    <w:p w14:paraId="224CF4D9" w14:textId="77777777" w:rsidR="00177275" w:rsidRPr="00177275" w:rsidRDefault="00177275" w:rsidP="00177275">
      <w:pPr>
        <w:pStyle w:val="paragraph"/>
        <w:spacing w:before="0" w:beforeAutospacing="0" w:after="0" w:afterAutospacing="0" w:line="360" w:lineRule="auto"/>
        <w:jc w:val="both"/>
        <w:textAlignment w:val="baseline"/>
        <w:rPr>
          <w:rFonts w:asciiTheme="minorBidi" w:hAnsiTheme="minorBidi" w:cstheme="minorBidi"/>
          <w:sz w:val="28"/>
          <w:szCs w:val="28"/>
          <w:lang w:val="el-GR"/>
        </w:rPr>
      </w:pPr>
    </w:p>
    <w:p w14:paraId="5CC90F08" w14:textId="77777777"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Επιτρέψτε μου πριν ξεκινήσω να σας παρουσιάσω τους συνεργάτες μου, που με πλαισιώνουν: Τον Γενικό Διευθυντή του Υφυπουργείου Κοινωνικής Πρόνοιας κ. Γιάννη Νικολαϊδη, την Αναπληρώτρια Διευθύντρια του Τμήματος Κοινωνικής Ενσωμάτωσης Ατόμων με Αναπηρίες κα Χριστίνα Φλουρέντζου, την Αναπληρώτρια Διευθύντρια των Υπηρεσιών Κοινωνικής Ευημερίας κα Μαρία Κυρατζή και τον Προϊστάμενο της Υπηρεσίας Διαχείρισης Επιδομάτων Πρόνοιας κ. Γιάννο Βασιλειάδη.</w:t>
      </w:r>
      <w:r w:rsidRPr="00177275">
        <w:rPr>
          <w:rStyle w:val="eop"/>
          <w:rFonts w:asciiTheme="minorBidi" w:eastAsiaTheme="majorEastAsia" w:hAnsiTheme="minorBidi" w:cstheme="minorBidi"/>
          <w:color w:val="262626"/>
          <w:sz w:val="28"/>
          <w:szCs w:val="28"/>
        </w:rPr>
        <w:t> </w:t>
      </w:r>
    </w:p>
    <w:p w14:paraId="16BC9883"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28529600" w14:textId="106BE854"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 xml:space="preserve">Συμπληρώθηκε ήδη ένας χρόνος Διακυβέρνησης Νίκου Χριστοδουλίδη με σαφείς προτεραιότητες τη βελτίωση της καθημερινότητας και την ευημερία του πολίτη, την οικοδόμηση μιας δυνατής και ανθεκτικής οικονομίας, τη θεμελίωση ενός καλύτερου αύριο επενδύοντας στην εκπαίδευση, την υγεία, την κοινωνική πολιτική, την επιτάχυνση της πράσινης μετάβασης, </w:t>
      </w:r>
      <w:r w:rsidRPr="00177275">
        <w:rPr>
          <w:rStyle w:val="normaltextrun"/>
          <w:rFonts w:asciiTheme="minorBidi" w:eastAsiaTheme="majorEastAsia" w:hAnsiTheme="minorBidi" w:cstheme="minorBidi"/>
          <w:color w:val="262626"/>
          <w:sz w:val="28"/>
          <w:szCs w:val="28"/>
          <w:lang w:val="el-GR"/>
        </w:rPr>
        <w:lastRenderedPageBreak/>
        <w:t>τον εκσυγχρονισμό και ανασύνταξη του κράτους, την ενίσχυση της Κύπρου ως ισχυρού εταίρου στην Ευρωπαϊκή Ένωση και την ευρύτερη περιοχή και ασφαλώς τις συνεχείς προσπάθειες για επίλυση του Κυπριακού. </w:t>
      </w:r>
      <w:r w:rsidRPr="00177275">
        <w:rPr>
          <w:rStyle w:val="eop"/>
          <w:rFonts w:asciiTheme="minorBidi" w:eastAsiaTheme="majorEastAsia" w:hAnsiTheme="minorBidi" w:cstheme="minorBidi"/>
          <w:color w:val="262626"/>
          <w:sz w:val="28"/>
          <w:szCs w:val="28"/>
        </w:rPr>
        <w:t> </w:t>
      </w:r>
    </w:p>
    <w:p w14:paraId="5E6DE22B"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03514DA7" w14:textId="1F9D382F"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Το Υφυπουργείο Κοινωνικής Πρόνοιας υλοποιεί ένα φιλόδοξο πρόγραμμα κοινωνικής πολιτικής μέσα στο πλαίσιο του Προγράμματος Διακυβέρνησης του Προέδρου Χριστοδουλίδη</w:t>
      </w:r>
      <w:r w:rsidR="003B582D" w:rsidRPr="00177275">
        <w:rPr>
          <w:rStyle w:val="normaltextrun"/>
          <w:rFonts w:asciiTheme="minorBidi" w:eastAsiaTheme="majorEastAsia" w:hAnsiTheme="minorBidi" w:cstheme="minorBidi"/>
          <w:color w:val="262626"/>
          <w:sz w:val="28"/>
          <w:szCs w:val="28"/>
          <w:lang w:val="el-GR"/>
        </w:rPr>
        <w:t xml:space="preserve"> με προϋπολογισμό για το 2024 ύψους </w:t>
      </w:r>
      <w:r w:rsidR="005746EA" w:rsidRPr="00177275">
        <w:rPr>
          <w:rStyle w:val="normaltextrun"/>
          <w:rFonts w:asciiTheme="minorBidi" w:eastAsiaTheme="majorEastAsia" w:hAnsiTheme="minorBidi" w:cstheme="minorBidi"/>
          <w:color w:val="262626"/>
          <w:sz w:val="28"/>
          <w:szCs w:val="28"/>
          <w:lang w:val="el-GR"/>
        </w:rPr>
        <w:t>περίπου 6</w:t>
      </w:r>
      <w:r w:rsidR="00090D77" w:rsidRPr="00177275">
        <w:rPr>
          <w:rStyle w:val="normaltextrun"/>
          <w:rFonts w:asciiTheme="minorBidi" w:eastAsiaTheme="majorEastAsia" w:hAnsiTheme="minorBidi" w:cstheme="minorBidi"/>
          <w:color w:val="262626"/>
          <w:sz w:val="28"/>
          <w:szCs w:val="28"/>
          <w:lang w:val="el-GR"/>
        </w:rPr>
        <w:t>51</w:t>
      </w:r>
      <w:r w:rsidR="005746EA" w:rsidRPr="00177275">
        <w:rPr>
          <w:rStyle w:val="normaltextrun"/>
          <w:rFonts w:asciiTheme="minorBidi" w:eastAsiaTheme="majorEastAsia" w:hAnsiTheme="minorBidi" w:cstheme="minorBidi"/>
          <w:color w:val="262626"/>
          <w:sz w:val="28"/>
          <w:szCs w:val="28"/>
          <w:lang w:val="el-GR"/>
        </w:rPr>
        <w:t xml:space="preserve"> εκατομμυρίω</w:t>
      </w:r>
      <w:r w:rsidR="00726A5E" w:rsidRPr="00177275">
        <w:rPr>
          <w:rStyle w:val="normaltextrun"/>
          <w:rFonts w:asciiTheme="minorBidi" w:eastAsiaTheme="majorEastAsia" w:hAnsiTheme="minorBidi" w:cstheme="minorBidi"/>
          <w:color w:val="262626"/>
          <w:sz w:val="28"/>
          <w:szCs w:val="28"/>
          <w:lang w:val="el-GR"/>
        </w:rPr>
        <w:t>ν</w:t>
      </w:r>
      <w:r w:rsidR="00090D77" w:rsidRPr="00177275">
        <w:rPr>
          <w:rStyle w:val="normaltextrun"/>
          <w:rFonts w:asciiTheme="minorBidi" w:eastAsiaTheme="majorEastAsia" w:hAnsiTheme="minorBidi" w:cstheme="minorBidi"/>
          <w:color w:val="262626"/>
          <w:sz w:val="28"/>
          <w:szCs w:val="28"/>
          <w:lang w:val="el-GR"/>
        </w:rPr>
        <w:t xml:space="preserve"> </w:t>
      </w:r>
      <w:r w:rsidR="00726A5E" w:rsidRPr="00177275">
        <w:rPr>
          <w:rStyle w:val="normaltextrun"/>
          <w:rFonts w:asciiTheme="minorBidi" w:eastAsiaTheme="majorEastAsia" w:hAnsiTheme="minorBidi" w:cstheme="minorBidi"/>
          <w:color w:val="262626"/>
          <w:sz w:val="28"/>
          <w:szCs w:val="28"/>
          <w:lang w:val="el-GR"/>
        </w:rPr>
        <w:t>-</w:t>
      </w:r>
      <w:r w:rsidR="00090D77" w:rsidRPr="00177275">
        <w:rPr>
          <w:rStyle w:val="normaltextrun"/>
          <w:rFonts w:asciiTheme="minorBidi" w:eastAsiaTheme="majorEastAsia" w:hAnsiTheme="minorBidi" w:cstheme="minorBidi"/>
          <w:color w:val="262626"/>
          <w:sz w:val="28"/>
          <w:szCs w:val="28"/>
          <w:lang w:val="el-GR"/>
        </w:rPr>
        <w:t xml:space="preserve">περιλαμβανομένων των </w:t>
      </w:r>
      <w:r w:rsidR="005C19F6" w:rsidRPr="00177275">
        <w:rPr>
          <w:rStyle w:val="normaltextrun"/>
          <w:rFonts w:asciiTheme="minorBidi" w:eastAsiaTheme="majorEastAsia" w:hAnsiTheme="minorBidi" w:cstheme="minorBidi"/>
          <w:color w:val="262626"/>
          <w:sz w:val="28"/>
          <w:szCs w:val="28"/>
          <w:lang w:val="el-GR"/>
        </w:rPr>
        <w:t>ευρωπαϊκών προγραμμάτων</w:t>
      </w:r>
      <w:r w:rsidR="00726A5E" w:rsidRPr="00177275">
        <w:rPr>
          <w:rStyle w:val="normaltextrun"/>
          <w:rFonts w:asciiTheme="minorBidi" w:eastAsiaTheme="majorEastAsia" w:hAnsiTheme="minorBidi" w:cstheme="minorBidi"/>
          <w:color w:val="262626"/>
          <w:sz w:val="28"/>
          <w:szCs w:val="28"/>
          <w:lang w:val="el-GR"/>
        </w:rPr>
        <w:t>-,</w:t>
      </w:r>
      <w:r w:rsidRPr="00177275">
        <w:rPr>
          <w:rStyle w:val="normaltextrun"/>
          <w:rFonts w:asciiTheme="minorBidi" w:eastAsiaTheme="majorEastAsia" w:hAnsiTheme="minorBidi" w:cstheme="minorBidi"/>
          <w:color w:val="262626"/>
          <w:sz w:val="28"/>
          <w:szCs w:val="28"/>
          <w:lang w:val="el-GR"/>
        </w:rPr>
        <w:t xml:space="preserve"> που έχει οριζόντια σε όλες του τις πολιτικές επίκεντρο τον Άνθρωπο, τις ανάγκες, τις προκλήσεις του, αλλά και την αξιοποίηση όλων των προοπτικών που διανοίγονται για την ευημερία των οικογενειών και των παιδιών, την αποτελεσματική στήριξη των ευάλωτων ομάδων, την ισότιμη συμμετοχή των ατόμων με αναπηρίες στο κοινωνικό σύνολο, τη  συμπερίληψη, την παροχή ίσων ευκαιριών σε παιδιά υπό τη Νομική φροντίδα του Κράτους, την ενεργό και υγιή γήρανση, τη γρήγορη και αποτελεσματική εξυπηρέτηση των πολιτών και ιδιαίτερα όσων χρειάζονται την αρωγή του Κράτους.</w:t>
      </w:r>
      <w:r w:rsidRPr="00177275">
        <w:rPr>
          <w:rStyle w:val="eop"/>
          <w:rFonts w:asciiTheme="minorBidi" w:eastAsiaTheme="majorEastAsia" w:hAnsiTheme="minorBidi" w:cstheme="minorBidi"/>
          <w:color w:val="262626"/>
          <w:sz w:val="28"/>
          <w:szCs w:val="28"/>
        </w:rPr>
        <w:t> </w:t>
      </w:r>
    </w:p>
    <w:p w14:paraId="441BAFCB"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611CB65D" w14:textId="5C33A3B1"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Συμμετέχοντας ενεργά σε όλα τα ευρωπαϊκά φόρα, συνδιαμορφώνοντας αλλά και υλοποιώντας πολιτικές και δράσεις, αξιοποιώντας ευρωπαϊκά προγράμματα με κονδύλια από την ΕΕ, αλλά και με εθνικούς πόρους και αντλώντας καλές πρακτικές διαμορφώνουμε τη σύγχρονη κοινωνική πολιτική που χρειάζεται ο τόπος.   </w:t>
      </w:r>
      <w:r w:rsidRPr="00177275">
        <w:rPr>
          <w:rStyle w:val="eop"/>
          <w:rFonts w:asciiTheme="minorBidi" w:eastAsiaTheme="majorEastAsia" w:hAnsiTheme="minorBidi" w:cstheme="minorBidi"/>
          <w:color w:val="262626"/>
          <w:sz w:val="28"/>
          <w:szCs w:val="28"/>
        </w:rPr>
        <w:t> </w:t>
      </w:r>
    </w:p>
    <w:p w14:paraId="31AC2F08" w14:textId="77777777" w:rsidR="00A36D05" w:rsidRPr="00177275" w:rsidRDefault="00A36D0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7BCD0FB6" w14:textId="77777777" w:rsidR="00177275" w:rsidRPr="00177275" w:rsidRDefault="0017727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52CEBA73"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58394E65"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6147FD14"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430A71A4" w14:textId="29815288" w:rsidR="00A36D05" w:rsidRPr="00177275" w:rsidRDefault="00A36D0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r w:rsidRPr="00177275">
        <w:rPr>
          <w:rStyle w:val="normaltextrun"/>
          <w:rFonts w:asciiTheme="minorBidi" w:eastAsiaTheme="majorEastAsia" w:hAnsiTheme="minorBidi" w:cstheme="minorBidi"/>
          <w:b/>
          <w:bCs/>
          <w:color w:val="262626"/>
          <w:sz w:val="28"/>
          <w:szCs w:val="28"/>
          <w:lang w:val="el-GR"/>
        </w:rPr>
        <w:lastRenderedPageBreak/>
        <w:t>Μέσος χρόνος εξέτασης αιτήσεων ΕΕΕ οι 90 μέρες</w:t>
      </w:r>
    </w:p>
    <w:p w14:paraId="4446A0BA" w14:textId="77777777" w:rsidR="00A36D05" w:rsidRPr="00177275" w:rsidRDefault="00A36D0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258CFE8E" w14:textId="2A52C46F"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Από την πρώτη στιγμή της ανάληψης της Διακυβέρνησης, το Υφυπουργείο Κοινωνικής Πρόνοιας εργάζεται με στόχο όλα τα επιδόματα, και ιδιαίτερα το Ελάχιστο Εγγυημένο Εισόδημα (ΕΕΕ), το οποίο αποτελεί το ύστατο κοινωνικό δίκτυ προστασίας να καταβάλλεται σε όσους συμπολίτες μας το έχουν πραγματικά ανάγκη, την ώρα που το έχουν ανάγκη, δηλαδή έγκαιρα, αλλά και δίκαια.</w:t>
      </w:r>
      <w:r w:rsidRPr="00177275">
        <w:rPr>
          <w:rStyle w:val="eop"/>
          <w:rFonts w:asciiTheme="minorBidi" w:eastAsiaTheme="majorEastAsia" w:hAnsiTheme="minorBidi" w:cstheme="minorBidi"/>
          <w:color w:val="262626"/>
          <w:sz w:val="28"/>
          <w:szCs w:val="28"/>
        </w:rPr>
        <w:t> </w:t>
      </w:r>
    </w:p>
    <w:p w14:paraId="27499DFC"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1C749457" w14:textId="74562155"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Μέσα από απλοποίηση και ψηφιοποίηση διεργασιών, τη χρήση της τεχνολογίας και της τεχνητής νοημοσύνης, και την αναδιοργάνωση του τομέα του ΕΕΕ, καταφέραμε να κερδίσουμε ένα μεγάλο στοίχημα: Την αντιμετώπιση του τεράστιου όγκου καθυστερημένων προς εξέταση αιτήσεων για το ΕΕΕ, θέτοντας ταυτόχρονα γερές βάσεις ώστε να μην επαναληφθεί. Σήμερα ο μέσος χρόνος εξέτασης αιτήσεων για το ΕΕΕ, όπως ανακοινώθηκε τον περασμένο Ιανουάριο είναι 90 ημέρες, εκεί που χρειάζονταν 12 ή ακόμα και 24 μήνες για την εξέταση μιας αίτησης. Μεταφραζόμενο σε ποσοστό, ο μέσος χρόνος εξέτασης μειώθηκε κατά 74% και ο στόχος για το 2024 είναι ο μέσος χρόνος εξέτασης να μειωθεί περαιτέρω  σε 60 μέρες.</w:t>
      </w:r>
      <w:r w:rsidRPr="00177275">
        <w:rPr>
          <w:rStyle w:val="eop"/>
          <w:rFonts w:asciiTheme="minorBidi" w:eastAsiaTheme="majorEastAsia" w:hAnsiTheme="minorBidi" w:cstheme="minorBidi"/>
          <w:color w:val="262626"/>
          <w:sz w:val="28"/>
          <w:szCs w:val="28"/>
        </w:rPr>
        <w:t> </w:t>
      </w:r>
    </w:p>
    <w:p w14:paraId="3CEA4842" w14:textId="77777777" w:rsidR="00177275" w:rsidRPr="00177275" w:rsidRDefault="0017727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3F6B9C35" w14:textId="4E3E99CC"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b/>
          <w:bCs/>
          <w:color w:val="262626"/>
          <w:sz w:val="28"/>
          <w:szCs w:val="28"/>
          <w:lang w:val="el-GR"/>
        </w:rPr>
        <w:t>Ενίσχυση της Ομάδας Ελέγχου για εμπέδωση Κοινωνικής Δικαιοσύνης</w:t>
      </w:r>
      <w:r w:rsidRPr="00177275">
        <w:rPr>
          <w:rStyle w:val="eop"/>
          <w:rFonts w:asciiTheme="minorBidi" w:eastAsiaTheme="majorEastAsia" w:hAnsiTheme="minorBidi" w:cstheme="minorBidi"/>
          <w:color w:val="262626"/>
          <w:sz w:val="28"/>
          <w:szCs w:val="28"/>
        </w:rPr>
        <w:t> </w:t>
      </w:r>
    </w:p>
    <w:p w14:paraId="6CE83177"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45C1745E" w14:textId="77777777" w:rsidR="006A392F" w:rsidRPr="00177275" w:rsidRDefault="006D5C7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Ο δεύτερος στόχος στο πλαίσιο της Αναβάθμισης και του Εκσυγχρονισμού του ΕΕΕ, ήταν ο άμεσος τερματισμός της παροχής του επιδόματος όταν εντοπίζεται ύπαρξη δόλου ή προσπάθεια εξαπάτησης του συστήματος, λαμβάνοντας υπόψη την υποχρέωση μας για την επικράτηση και εμπέδωση της Κοινωνικής Δικαιοσύνης. Ο στόχος αυτός </w:t>
      </w:r>
      <w:r w:rsidRPr="00177275">
        <w:rPr>
          <w:rStyle w:val="normaltextrun"/>
          <w:rFonts w:asciiTheme="minorBidi" w:eastAsiaTheme="majorEastAsia" w:hAnsiTheme="minorBidi" w:cstheme="minorBidi"/>
          <w:color w:val="262626"/>
          <w:sz w:val="28"/>
          <w:szCs w:val="28"/>
          <w:lang w:val="el-GR"/>
        </w:rPr>
        <w:lastRenderedPageBreak/>
        <w:t>κατέστη εφικτός μέσα από την ενίσχυση της Ομάδας Ελέγχου από τον Ιούλιο.</w:t>
      </w:r>
    </w:p>
    <w:p w14:paraId="1E54657D" w14:textId="71B19C2E"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scxw265747536"/>
          <w:rFonts w:asciiTheme="minorBidi" w:eastAsiaTheme="majorEastAsia" w:hAnsiTheme="minorBidi" w:cstheme="minorBidi"/>
          <w:color w:val="262626"/>
          <w:sz w:val="28"/>
          <w:szCs w:val="28"/>
        </w:rPr>
        <w:t> </w:t>
      </w:r>
      <w:r w:rsidRPr="00177275">
        <w:rPr>
          <w:rFonts w:asciiTheme="minorBidi" w:hAnsiTheme="minorBidi" w:cstheme="minorBidi"/>
          <w:color w:val="262626"/>
          <w:sz w:val="28"/>
          <w:szCs w:val="28"/>
        </w:rPr>
        <w:br/>
      </w:r>
      <w:r w:rsidRPr="00177275">
        <w:rPr>
          <w:rStyle w:val="normaltextrun"/>
          <w:rFonts w:asciiTheme="minorBidi" w:eastAsiaTheme="majorEastAsia" w:hAnsiTheme="minorBidi" w:cstheme="minorBidi"/>
          <w:color w:val="262626"/>
          <w:sz w:val="28"/>
          <w:szCs w:val="28"/>
          <w:lang w:val="el-GR"/>
        </w:rPr>
        <w:t>Από τον Ιούλιο</w:t>
      </w:r>
      <w:r w:rsidR="006A392F" w:rsidRPr="00177275">
        <w:rPr>
          <w:rStyle w:val="normaltextrun"/>
          <w:rFonts w:asciiTheme="minorBidi" w:eastAsiaTheme="majorEastAsia" w:hAnsiTheme="minorBidi" w:cstheme="minorBidi"/>
          <w:color w:val="262626"/>
          <w:sz w:val="28"/>
          <w:szCs w:val="28"/>
          <w:lang w:val="el-GR"/>
        </w:rPr>
        <w:t xml:space="preserve"> του 2023</w:t>
      </w:r>
      <w:r w:rsidRPr="00177275">
        <w:rPr>
          <w:rStyle w:val="normaltextrun"/>
          <w:rFonts w:asciiTheme="minorBidi" w:eastAsiaTheme="majorEastAsia" w:hAnsiTheme="minorBidi" w:cstheme="minorBidi"/>
          <w:color w:val="262626"/>
          <w:sz w:val="28"/>
          <w:szCs w:val="28"/>
          <w:lang w:val="el-GR"/>
        </w:rPr>
        <w:t xml:space="preserve"> μέχρι σήμερα πραγματοποιήθηκαν συνολικά</w:t>
      </w:r>
      <w:r w:rsidR="006A392F" w:rsidRPr="00177275">
        <w:rPr>
          <w:rStyle w:val="normaltextrun"/>
          <w:rFonts w:asciiTheme="minorBidi" w:eastAsiaTheme="majorEastAsia" w:hAnsiTheme="minorBidi" w:cstheme="minorBidi"/>
          <w:color w:val="262626"/>
          <w:sz w:val="28"/>
          <w:szCs w:val="28"/>
          <w:lang w:val="el-GR"/>
        </w:rPr>
        <w:t xml:space="preserve"> 543</w:t>
      </w:r>
      <w:r w:rsidRPr="00177275">
        <w:rPr>
          <w:rStyle w:val="normaltextrun"/>
          <w:rFonts w:asciiTheme="minorBidi" w:eastAsiaTheme="majorEastAsia" w:hAnsiTheme="minorBidi" w:cstheme="minorBidi"/>
          <w:color w:val="262626"/>
          <w:sz w:val="28"/>
          <w:szCs w:val="28"/>
          <w:lang w:val="el-GR"/>
        </w:rPr>
        <w:t xml:space="preserve"> </w:t>
      </w:r>
      <w:r w:rsidR="006A392F" w:rsidRPr="00177275">
        <w:rPr>
          <w:rStyle w:val="normaltextrun"/>
          <w:rFonts w:asciiTheme="minorBidi" w:eastAsiaTheme="majorEastAsia" w:hAnsiTheme="minorBidi" w:cstheme="minorBidi"/>
          <w:color w:val="262626"/>
          <w:sz w:val="28"/>
          <w:szCs w:val="28"/>
          <w:lang w:val="el-GR"/>
        </w:rPr>
        <w:t>εξειδικευμένοι</w:t>
      </w:r>
      <w:r w:rsidRPr="00177275">
        <w:rPr>
          <w:rStyle w:val="normaltextrun"/>
          <w:rFonts w:asciiTheme="minorBidi" w:eastAsiaTheme="majorEastAsia" w:hAnsiTheme="minorBidi" w:cstheme="minorBidi"/>
          <w:color w:val="262626"/>
          <w:sz w:val="28"/>
          <w:szCs w:val="28"/>
          <w:lang w:val="el-GR"/>
        </w:rPr>
        <w:t xml:space="preserve"> έλεγχοι σε υψηλού ρίσκου περιπτώσεις από τους οποίους προέκυψαν </w:t>
      </w:r>
      <w:r w:rsidR="006A392F" w:rsidRPr="00177275">
        <w:rPr>
          <w:rStyle w:val="normaltextrun"/>
          <w:rFonts w:asciiTheme="minorBidi" w:eastAsiaTheme="majorEastAsia" w:hAnsiTheme="minorBidi" w:cstheme="minorBidi"/>
          <w:color w:val="262626"/>
          <w:sz w:val="28"/>
          <w:szCs w:val="28"/>
          <w:lang w:val="el-GR"/>
        </w:rPr>
        <w:t>364</w:t>
      </w:r>
      <w:r w:rsidRPr="00177275">
        <w:rPr>
          <w:rStyle w:val="normaltextrun"/>
          <w:rFonts w:asciiTheme="minorBidi" w:eastAsiaTheme="majorEastAsia" w:hAnsiTheme="minorBidi" w:cstheme="minorBidi"/>
          <w:color w:val="262626"/>
          <w:sz w:val="28"/>
          <w:szCs w:val="28"/>
          <w:lang w:val="el-GR"/>
        </w:rPr>
        <w:t xml:space="preserve"> τερματισμοί με πλήρη διερεύνηση και συναφή αιτιολόγηση για τα ευρήματα. Η ετήσια εξοικονόμηση από τους</w:t>
      </w:r>
      <w:r w:rsidR="006A392F" w:rsidRPr="00177275">
        <w:rPr>
          <w:rStyle w:val="normaltextrun"/>
          <w:rFonts w:asciiTheme="minorBidi" w:eastAsiaTheme="majorEastAsia" w:hAnsiTheme="minorBidi" w:cstheme="minorBidi"/>
          <w:color w:val="262626"/>
          <w:sz w:val="28"/>
          <w:szCs w:val="28"/>
          <w:lang w:val="el-GR"/>
        </w:rPr>
        <w:t xml:space="preserve"> 364 </w:t>
      </w:r>
      <w:r w:rsidRPr="00177275">
        <w:rPr>
          <w:rStyle w:val="normaltextrun"/>
          <w:rFonts w:asciiTheme="minorBidi" w:eastAsiaTheme="majorEastAsia" w:hAnsiTheme="minorBidi" w:cstheme="minorBidi"/>
          <w:color w:val="262626"/>
          <w:sz w:val="28"/>
          <w:szCs w:val="28"/>
          <w:lang w:val="el-GR"/>
        </w:rPr>
        <w:t xml:space="preserve">τερματισμούς ανέρχεται σε </w:t>
      </w:r>
      <w:r w:rsidR="006A392F" w:rsidRPr="00177275">
        <w:rPr>
          <w:rFonts w:asciiTheme="minorBidi" w:hAnsiTheme="minorBidi" w:cstheme="minorBidi"/>
          <w:sz w:val="28"/>
          <w:szCs w:val="28"/>
          <w:lang w:val="el-GR"/>
        </w:rPr>
        <w:t xml:space="preserve">3.075.800 </w:t>
      </w:r>
      <w:r w:rsidRPr="00177275">
        <w:rPr>
          <w:rStyle w:val="normaltextrun"/>
          <w:rFonts w:asciiTheme="minorBidi" w:eastAsiaTheme="majorEastAsia" w:hAnsiTheme="minorBidi" w:cstheme="minorBidi"/>
          <w:color w:val="262626"/>
          <w:sz w:val="28"/>
          <w:szCs w:val="28"/>
          <w:lang w:val="el-GR"/>
        </w:rPr>
        <w:t>εκατομμύρια ευρώ.</w:t>
      </w:r>
      <w:r w:rsidRPr="00177275">
        <w:rPr>
          <w:rStyle w:val="eop"/>
          <w:rFonts w:asciiTheme="minorBidi" w:eastAsiaTheme="majorEastAsia" w:hAnsiTheme="minorBidi" w:cstheme="minorBidi"/>
          <w:color w:val="262626"/>
          <w:sz w:val="28"/>
          <w:szCs w:val="28"/>
        </w:rPr>
        <w:t> </w:t>
      </w:r>
    </w:p>
    <w:p w14:paraId="06BACA74"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26C623C9" w14:textId="22BEA488"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b/>
          <w:bCs/>
          <w:color w:val="262626"/>
          <w:sz w:val="28"/>
          <w:szCs w:val="28"/>
          <w:lang w:val="el-GR"/>
        </w:rPr>
        <w:t>Ενεργοποίηση και ενσωμάτωση δικαιούχων</w:t>
      </w:r>
      <w:r w:rsidRPr="00177275">
        <w:rPr>
          <w:rStyle w:val="eop"/>
          <w:rFonts w:asciiTheme="minorBidi" w:eastAsiaTheme="majorEastAsia" w:hAnsiTheme="minorBidi" w:cstheme="minorBidi"/>
          <w:color w:val="262626"/>
          <w:sz w:val="28"/>
          <w:szCs w:val="28"/>
        </w:rPr>
        <w:t> </w:t>
      </w:r>
    </w:p>
    <w:p w14:paraId="52E94F56"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1A57926A" w14:textId="46F57DD6"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Η κοινωνική πολιτική, όχι μόνο δεν στηρίζεται αποκλειστικά στα επιδόματα, αλλά ένας από τους βασικούς στόχους είναι ο απεγκλωβισμός των πολιτών από αυτά και η ενεργοποίηση τους στο κοινωνικό σύνολο. Για τον λόγο αυτό, έχουμε ενισχύσει το Πρόγραμμα Κοινωνικής Παρέμβασης, το οποίο απευθύνεται σε όλους τους δικαιούχους του ΕΕΕ με εξατομικευμένα προγράμματα για κάθε δικαιούχο που στοχεύουν είτε στην ένταξη στην αγορά εργασίας εκεί και όπου υπάρχει η δυνατότητα, είτε σε προγράμματα ανάπτυξης δεξιοτήτων ή ψυχοκοινωνικής στήριξης. Η εμπειρία των Υπηρεσιών Κοινωνικής Ευημερίας του Υφυπουργείου Κοινωνικής Πρόνοιας, αλλά και ακαδημαϊκές μελέτες τόσο στην Κύπρο, όσο και διεθνώς δείχνουν ότι υπάρχει μεταβίβαση του εγκλωβισμού στα επιδόματα από γενιά σε γενιά  με τον στόχο να επικεντρώνεται στην ενεργοποίηση, προλαμβάνοντας την αδράνεια.</w:t>
      </w:r>
      <w:r w:rsidRPr="00177275">
        <w:rPr>
          <w:rStyle w:val="eop"/>
          <w:rFonts w:asciiTheme="minorBidi" w:eastAsiaTheme="majorEastAsia" w:hAnsiTheme="minorBidi" w:cstheme="minorBidi"/>
          <w:color w:val="262626"/>
          <w:sz w:val="28"/>
          <w:szCs w:val="28"/>
        </w:rPr>
        <w:t> </w:t>
      </w:r>
    </w:p>
    <w:p w14:paraId="0F640285"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57496111" w14:textId="77777777" w:rsidR="00177275" w:rsidRPr="00177275" w:rsidRDefault="0017727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601D67BA"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0D2A9788"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4F4A6BF4"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2C98AF6C" w14:textId="3603EA90"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b/>
          <w:bCs/>
          <w:color w:val="262626"/>
          <w:sz w:val="28"/>
          <w:szCs w:val="28"/>
          <w:lang w:val="el-GR"/>
        </w:rPr>
        <w:lastRenderedPageBreak/>
        <w:t>Ψηφιοποίηση και απλοποίηση διαδικασιών</w:t>
      </w:r>
      <w:r w:rsidRPr="00177275">
        <w:rPr>
          <w:rStyle w:val="eop"/>
          <w:rFonts w:asciiTheme="minorBidi" w:eastAsiaTheme="majorEastAsia" w:hAnsiTheme="minorBidi" w:cstheme="minorBidi"/>
          <w:color w:val="262626"/>
          <w:sz w:val="28"/>
          <w:szCs w:val="28"/>
        </w:rPr>
        <w:t> </w:t>
      </w:r>
    </w:p>
    <w:p w14:paraId="36FF6B83"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788E7D93" w14:textId="0AC15C52"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 xml:space="preserve">Η ψηφιοποίηση και απλοποίηση διαδικασιών, με σεβασμό στον πολίτη και τις ανάγκες του συνεχίζεται σε όλα τα επιδόματα. Απτό παράδειγμα είναι η εισαγωγή από τον Ιούνιο του 2023 της ηλεκτρονικής αίτησης για το ΕΕΕ, που δίνει τη δυνατότητα στους πολίτες εύκολα, γρήγορα και χωρίς αχρείαστη γραφειοκρατία και ανταλλαγή επιστολών να αιτούνται για το επίδομα οποιαδήποτε ώρα και μέρα επιθυμούν, έχοντας ταυτόχρονα και τη δυνατότητα εξυπηρέτησης σε Σημεία Εξυπηρέτησης Επιδομάτων Πρόνοιας σε όλες τις επαρχίες και απομακρυσμένες και ορεινές περιοχές, αλλά και όλους τους υπόλοιπους τρόπους αίτησης μέσω επιστολών ή </w:t>
      </w:r>
      <w:r w:rsidRPr="00177275">
        <w:rPr>
          <w:rStyle w:val="normaltextrun"/>
          <w:rFonts w:asciiTheme="minorBidi" w:eastAsiaTheme="majorEastAsia" w:hAnsiTheme="minorBidi" w:cstheme="minorBidi"/>
          <w:color w:val="262626"/>
          <w:sz w:val="28"/>
          <w:szCs w:val="28"/>
          <w:lang w:val="en-US"/>
        </w:rPr>
        <w:t>e</w:t>
      </w:r>
      <w:r w:rsidRPr="00177275">
        <w:rPr>
          <w:rStyle w:val="normaltextrun"/>
          <w:rFonts w:asciiTheme="minorBidi" w:eastAsiaTheme="majorEastAsia" w:hAnsiTheme="minorBidi" w:cstheme="minorBidi"/>
          <w:color w:val="262626"/>
          <w:sz w:val="28"/>
          <w:szCs w:val="28"/>
          <w:lang w:val="el-GR"/>
        </w:rPr>
        <w:t>-</w:t>
      </w:r>
      <w:r w:rsidRPr="00177275">
        <w:rPr>
          <w:rStyle w:val="normaltextrun"/>
          <w:rFonts w:asciiTheme="minorBidi" w:eastAsiaTheme="majorEastAsia" w:hAnsiTheme="minorBidi" w:cstheme="minorBidi"/>
          <w:color w:val="262626"/>
          <w:sz w:val="28"/>
          <w:szCs w:val="28"/>
          <w:lang w:val="en-US"/>
        </w:rPr>
        <w:t>mail</w:t>
      </w:r>
      <w:r w:rsidRPr="00177275">
        <w:rPr>
          <w:rStyle w:val="normaltextrun"/>
          <w:rFonts w:asciiTheme="minorBidi" w:eastAsiaTheme="majorEastAsia" w:hAnsiTheme="minorBidi" w:cstheme="minorBidi"/>
          <w:color w:val="262626"/>
          <w:sz w:val="28"/>
          <w:szCs w:val="28"/>
          <w:lang w:val="el-GR"/>
        </w:rPr>
        <w:t>.  </w:t>
      </w:r>
      <w:r w:rsidRPr="00177275">
        <w:rPr>
          <w:rStyle w:val="eop"/>
          <w:rFonts w:asciiTheme="minorBidi" w:eastAsiaTheme="majorEastAsia" w:hAnsiTheme="minorBidi" w:cstheme="minorBidi"/>
          <w:color w:val="262626"/>
          <w:sz w:val="28"/>
          <w:szCs w:val="28"/>
        </w:rPr>
        <w:t> </w:t>
      </w:r>
    </w:p>
    <w:p w14:paraId="5F11CFFC"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0D746B37" w14:textId="39EC4DA0"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Την ίδια ώρα, από τον</w:t>
      </w:r>
      <w:r w:rsidR="00565880" w:rsidRPr="00177275">
        <w:rPr>
          <w:rStyle w:val="normaltextrun"/>
          <w:rFonts w:asciiTheme="minorBidi" w:eastAsiaTheme="majorEastAsia" w:hAnsiTheme="minorBidi" w:cstheme="minorBidi"/>
          <w:color w:val="262626"/>
          <w:sz w:val="28"/>
          <w:szCs w:val="28"/>
          <w:lang w:val="el-GR"/>
        </w:rPr>
        <w:t xml:space="preserve"> Μά</w:t>
      </w:r>
      <w:r w:rsidR="001D061D" w:rsidRPr="00177275">
        <w:rPr>
          <w:rStyle w:val="normaltextrun"/>
          <w:rFonts w:asciiTheme="minorBidi" w:eastAsiaTheme="majorEastAsia" w:hAnsiTheme="minorBidi" w:cstheme="minorBidi"/>
          <w:color w:val="262626"/>
          <w:sz w:val="28"/>
          <w:szCs w:val="28"/>
          <w:lang w:val="el-GR"/>
        </w:rPr>
        <w:t>ιο</w:t>
      </w:r>
      <w:r w:rsidR="00565880" w:rsidRPr="00177275">
        <w:rPr>
          <w:rStyle w:val="normaltextrun"/>
          <w:rFonts w:asciiTheme="minorBidi" w:eastAsiaTheme="majorEastAsia" w:hAnsiTheme="minorBidi" w:cstheme="minorBidi"/>
          <w:color w:val="262626"/>
          <w:sz w:val="28"/>
          <w:szCs w:val="28"/>
          <w:lang w:val="el-GR"/>
        </w:rPr>
        <w:t xml:space="preserve"> του 2023</w:t>
      </w:r>
      <w:r w:rsidRPr="00177275">
        <w:rPr>
          <w:rStyle w:val="normaltextrun"/>
          <w:rFonts w:asciiTheme="minorBidi" w:eastAsiaTheme="majorEastAsia" w:hAnsiTheme="minorBidi" w:cstheme="minorBidi"/>
          <w:color w:val="262626"/>
          <w:sz w:val="28"/>
          <w:szCs w:val="28"/>
          <w:lang w:val="el-GR"/>
        </w:rPr>
        <w:t xml:space="preserve"> τέθηκε σε λειτουργία η τηλεφωνική εξυπηρέτηση πολιτών η οποία πλέον γίνεται μέσω του τετραψήφιου αριθμού 1450 εξυπηρετώντας πολίτες που αναζητούν πληροφορίες και καθοδήγηση για τα επιδόματα πρόνοιας και υπηρεσιών Κοινωνικών Ασφαλίσεων. Μέχρι σήμερα το τηλεφωνικό κέντρο έχει ανταποκριθεί σε πέραν των 366.000 κλήσεων, με μέσο χρόνο αναμονής τα 30 δευτερόλεπτα και μέσο χρόνο εξυπηρέτησης τα 3 λεπτά. Από τις 366.000 κλήσεις, οι 195.000 αφορούν την Υπηρεσία Διαχείρισης Επιδομάτων Πρόνοιας του Υφυπουργείου μας.</w:t>
      </w:r>
      <w:r w:rsidRPr="00177275">
        <w:rPr>
          <w:rStyle w:val="eop"/>
          <w:rFonts w:asciiTheme="minorBidi" w:eastAsiaTheme="majorEastAsia" w:hAnsiTheme="minorBidi" w:cstheme="minorBidi"/>
          <w:color w:val="262626"/>
          <w:sz w:val="28"/>
          <w:szCs w:val="28"/>
        </w:rPr>
        <w:t> </w:t>
      </w:r>
    </w:p>
    <w:p w14:paraId="3B8FB828"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15B35916" w14:textId="77777777" w:rsidR="004E07AB"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Αντιμετωπίζοντας δε, ένα διαχρονικό παράπονο των εξυπηρετούμενων μας για μη έγκαιρη ενημέρωσή τους όταν προκύπτει αλλαγή στην παροχή τους, έχουμε προχωρήσει σε αλλαγή της διαδικασίας, κατά την οποία ο δικαιούχος πλέον ενημερώνεται αυθημερόν με sms για την αλλαγή στο επίδομα του, ταυτόχρονα με την αποστολή επιστολής στην οποία επεξηγούνται αναλυτικά τα στοιχεία που πρέπει να προσκομίσει. </w:t>
      </w:r>
      <w:r w:rsidRPr="00177275">
        <w:rPr>
          <w:rStyle w:val="eop"/>
          <w:rFonts w:asciiTheme="minorBidi" w:eastAsiaTheme="majorEastAsia" w:hAnsiTheme="minorBidi" w:cstheme="minorBidi"/>
          <w:color w:val="262626"/>
          <w:sz w:val="28"/>
          <w:szCs w:val="28"/>
        </w:rPr>
        <w:t> </w:t>
      </w:r>
    </w:p>
    <w:p w14:paraId="643D7D50" w14:textId="5CC53C9E"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lastRenderedPageBreak/>
        <w:t>Σημαντική εξέλιξη ως προς την αποτελεσματικότερη εξυπηρέτηση αποτελεί η διαδραστική εφαρμογή (application) την οποία προωθεί το Υφυπουργείο Κοινωνικής Πρόνοιας εντός του 2024, η οποία θα απευθύνεται στους δικαιούχους όλων των κοινωνικών επιδομάτων και θα ενημερώνει σε πραγματικό χρόνο την κατάσταση των αιτήσεων ή και παροχών, επικαιροποιώντας τα δεδομένα του κάθε δικαιούχου. </w:t>
      </w:r>
      <w:r w:rsidRPr="00177275">
        <w:rPr>
          <w:rStyle w:val="eop"/>
          <w:rFonts w:asciiTheme="minorBidi" w:eastAsiaTheme="majorEastAsia" w:hAnsiTheme="minorBidi" w:cstheme="minorBidi"/>
          <w:color w:val="262626"/>
          <w:sz w:val="28"/>
          <w:szCs w:val="28"/>
        </w:rPr>
        <w:t> </w:t>
      </w:r>
    </w:p>
    <w:p w14:paraId="7D6A8907"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25FD61EC" w14:textId="06D6E70D"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Η εφαρμογή θα διαθέτει διαδραστική συνομιλία των εξυπηρετουμένων και λειτουργών (live chat), ενώ θα δίνει πληροφορίες σε σχέση με τα σημεία εξυπηρέτησης, παρέχοντας τη δυνατότητα διευθέτησης ραντεβού, με σχετική υπενθύμιση προς τον εξυπηρετούμενο.</w:t>
      </w:r>
      <w:r w:rsidRPr="00177275">
        <w:rPr>
          <w:rStyle w:val="eop"/>
          <w:rFonts w:asciiTheme="minorBidi" w:eastAsiaTheme="majorEastAsia" w:hAnsiTheme="minorBidi" w:cstheme="minorBidi"/>
          <w:color w:val="262626"/>
          <w:sz w:val="28"/>
          <w:szCs w:val="28"/>
        </w:rPr>
        <w:t> </w:t>
      </w:r>
    </w:p>
    <w:p w14:paraId="5BC51EE8"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04A257E1" w14:textId="7B17D14B"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color w:val="262626"/>
          <w:sz w:val="28"/>
          <w:szCs w:val="28"/>
          <w:lang w:val="el-GR"/>
        </w:rPr>
        <w:t>Ταυτόχρονα, η εφαρμογή δύναται να χρησιμοποιείται και για εξασφάλιση παρεμφερών ωφελημάτων σε δικαιούχους επιδομάτων του Υφυπουργείου Κοινωνικής Πρόνοιας από άλλους φορείς, όπως Αρχές Τοπικής Αυτοδιοίκησης ή και ιδιωτικούς φορείς στο πλαίσιο της εταιρικής κοινωνικής τους ευθύνης.</w:t>
      </w:r>
      <w:r w:rsidRPr="00177275">
        <w:rPr>
          <w:rStyle w:val="eop"/>
          <w:rFonts w:asciiTheme="minorBidi" w:eastAsiaTheme="majorEastAsia" w:hAnsiTheme="minorBidi" w:cstheme="minorBidi"/>
          <w:color w:val="262626"/>
          <w:sz w:val="28"/>
          <w:szCs w:val="28"/>
        </w:rPr>
        <w:t> </w:t>
      </w:r>
    </w:p>
    <w:p w14:paraId="3638F5C2" w14:textId="48F0AC53" w:rsidR="000642C8" w:rsidRPr="00177275" w:rsidRDefault="00AC1B9A" w:rsidP="00177275">
      <w:pPr>
        <w:pStyle w:val="paragraph"/>
        <w:spacing w:before="0" w:beforeAutospacing="0" w:after="0" w:afterAutospacing="0" w:line="360" w:lineRule="auto"/>
        <w:jc w:val="both"/>
        <w:textAlignment w:val="baseline"/>
        <w:rPr>
          <w:rStyle w:val="eop"/>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br/>
        <w:t>Την εφαρμογή της τεχνολογία</w:t>
      </w:r>
      <w:r w:rsidR="0030672F" w:rsidRPr="00177275">
        <w:rPr>
          <w:rStyle w:val="normaltextrun"/>
          <w:rFonts w:asciiTheme="minorBidi" w:eastAsiaTheme="majorEastAsia" w:hAnsiTheme="minorBidi" w:cstheme="minorBidi"/>
          <w:color w:val="262626"/>
          <w:sz w:val="28"/>
          <w:szCs w:val="28"/>
          <w:lang w:val="el-GR"/>
        </w:rPr>
        <w:t>ς</w:t>
      </w:r>
      <w:r w:rsidRPr="00177275">
        <w:rPr>
          <w:rStyle w:val="normaltextrun"/>
          <w:rFonts w:asciiTheme="minorBidi" w:eastAsiaTheme="majorEastAsia" w:hAnsiTheme="minorBidi" w:cstheme="minorBidi"/>
          <w:color w:val="262626"/>
          <w:sz w:val="28"/>
          <w:szCs w:val="28"/>
          <w:lang w:val="el-GR"/>
        </w:rPr>
        <w:t xml:space="preserve"> θα αξιοποιήσει το Υφυπουργείο Κοινωνικής Πρόνοιας και </w:t>
      </w:r>
      <w:r w:rsidR="008E6A88" w:rsidRPr="00177275">
        <w:rPr>
          <w:rStyle w:val="normaltextrun"/>
          <w:rFonts w:asciiTheme="minorBidi" w:eastAsiaTheme="majorEastAsia" w:hAnsiTheme="minorBidi" w:cstheme="minorBidi"/>
          <w:color w:val="262626"/>
          <w:sz w:val="28"/>
          <w:szCs w:val="28"/>
          <w:lang w:val="el-GR"/>
        </w:rPr>
        <w:t xml:space="preserve">για την ενημέρωση </w:t>
      </w:r>
      <w:r w:rsidR="00F31CAE" w:rsidRPr="00177275">
        <w:rPr>
          <w:rStyle w:val="normaltextrun"/>
          <w:rFonts w:asciiTheme="minorBidi" w:eastAsiaTheme="majorEastAsia" w:hAnsiTheme="minorBidi" w:cstheme="minorBidi"/>
          <w:color w:val="262626"/>
          <w:sz w:val="28"/>
          <w:szCs w:val="28"/>
          <w:lang w:val="el-GR"/>
        </w:rPr>
        <w:t xml:space="preserve">των πολιτών σε σχέση με δομές φροντίδας σε ολόκληρη την Κύπρο. Ήδη </w:t>
      </w:r>
      <w:r w:rsidR="005E4B76" w:rsidRPr="00177275">
        <w:rPr>
          <w:rStyle w:val="normaltextrun"/>
          <w:rFonts w:asciiTheme="minorBidi" w:eastAsiaTheme="majorEastAsia" w:hAnsiTheme="minorBidi" w:cstheme="minorBidi"/>
          <w:color w:val="262626"/>
          <w:sz w:val="28"/>
          <w:szCs w:val="28"/>
          <w:lang w:val="el-GR"/>
        </w:rPr>
        <w:t xml:space="preserve">έχουμε ολοκληρώσει τη χαρτογράφηση όλων των δομών </w:t>
      </w:r>
      <w:r w:rsidR="007A0067" w:rsidRPr="00177275">
        <w:rPr>
          <w:rStyle w:val="normaltextrun"/>
          <w:rFonts w:asciiTheme="minorBidi" w:eastAsiaTheme="majorEastAsia" w:hAnsiTheme="minorBidi" w:cstheme="minorBidi"/>
          <w:color w:val="262626"/>
          <w:sz w:val="28"/>
          <w:szCs w:val="28"/>
          <w:lang w:val="el-GR"/>
        </w:rPr>
        <w:t xml:space="preserve">ιδιωτικών, κοινοτικών και κρατικών </w:t>
      </w:r>
      <w:r w:rsidR="005E4B76" w:rsidRPr="00177275">
        <w:rPr>
          <w:rStyle w:val="normaltextrun"/>
          <w:rFonts w:asciiTheme="minorBidi" w:eastAsiaTheme="majorEastAsia" w:hAnsiTheme="minorBidi" w:cstheme="minorBidi"/>
          <w:color w:val="262626"/>
          <w:sz w:val="28"/>
          <w:szCs w:val="28"/>
          <w:lang w:val="el-GR"/>
        </w:rPr>
        <w:t>των Υπηρεσιών Κοινωνικής Ευημερίας και του Τμήματος Κοινωνικής Ενσωμάτωσης Ατόμων με Αναπηρίες</w:t>
      </w:r>
      <w:r w:rsidR="004769D2" w:rsidRPr="00177275">
        <w:rPr>
          <w:rStyle w:val="normaltextrun"/>
          <w:rFonts w:asciiTheme="minorBidi" w:eastAsiaTheme="majorEastAsia" w:hAnsiTheme="minorBidi" w:cstheme="minorBidi"/>
          <w:color w:val="262626"/>
          <w:sz w:val="28"/>
          <w:szCs w:val="28"/>
          <w:lang w:val="el-GR"/>
        </w:rPr>
        <w:t xml:space="preserve"> και προχωρούμε στη δημιουργία εφαρμογής (</w:t>
      </w:r>
      <w:r w:rsidR="004769D2" w:rsidRPr="00177275">
        <w:rPr>
          <w:rStyle w:val="normaltextrun"/>
          <w:rFonts w:asciiTheme="minorBidi" w:eastAsiaTheme="majorEastAsia" w:hAnsiTheme="minorBidi" w:cstheme="minorBidi"/>
          <w:color w:val="262626"/>
          <w:sz w:val="28"/>
          <w:szCs w:val="28"/>
          <w:lang w:val="en-US"/>
        </w:rPr>
        <w:t>Application</w:t>
      </w:r>
      <w:r w:rsidR="004769D2" w:rsidRPr="00177275">
        <w:rPr>
          <w:rStyle w:val="normaltextrun"/>
          <w:rFonts w:asciiTheme="minorBidi" w:eastAsiaTheme="majorEastAsia" w:hAnsiTheme="minorBidi" w:cstheme="minorBidi"/>
          <w:color w:val="262626"/>
          <w:sz w:val="28"/>
          <w:szCs w:val="28"/>
          <w:lang w:val="el-GR"/>
        </w:rPr>
        <w:t>) το οποίο θα είναι διαθέσιμο για την εξυπηρέτηση των πολιτών.</w:t>
      </w:r>
      <w:r w:rsidR="008817AF" w:rsidRPr="00177275">
        <w:rPr>
          <w:rStyle w:val="normaltextrun"/>
          <w:rFonts w:asciiTheme="minorBidi" w:eastAsiaTheme="majorEastAsia" w:hAnsiTheme="minorBidi" w:cstheme="minorBidi"/>
          <w:color w:val="262626"/>
          <w:sz w:val="28"/>
          <w:szCs w:val="28"/>
          <w:lang w:val="el-GR"/>
        </w:rPr>
        <w:t xml:space="preserve"> </w:t>
      </w:r>
    </w:p>
    <w:p w14:paraId="4F5C4A08" w14:textId="77777777" w:rsidR="00653455" w:rsidRPr="00177275" w:rsidRDefault="00653455" w:rsidP="00177275">
      <w:pPr>
        <w:pStyle w:val="paragraph"/>
        <w:spacing w:before="0" w:beforeAutospacing="0" w:after="0" w:afterAutospacing="0" w:line="360" w:lineRule="auto"/>
        <w:jc w:val="both"/>
        <w:textAlignment w:val="baseline"/>
        <w:rPr>
          <w:rStyle w:val="eop"/>
          <w:rFonts w:asciiTheme="minorBidi" w:eastAsiaTheme="majorEastAsia" w:hAnsiTheme="minorBidi" w:cstheme="minorBidi"/>
          <w:color w:val="262626"/>
          <w:sz w:val="28"/>
          <w:szCs w:val="28"/>
          <w:lang w:val="el-GR"/>
        </w:rPr>
      </w:pPr>
    </w:p>
    <w:p w14:paraId="516D664D" w14:textId="21C4C1A8" w:rsidR="00177275" w:rsidRPr="004E07AB" w:rsidRDefault="00653455"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Ψηφιοποιημένες διαδικασίες εφαρμόζονται όμως και εσωτερικά στις Υπηρεσίες μας με καινοτόμες πρακτικές όπως για παράδειγμα η χρήση </w:t>
      </w:r>
      <w:r w:rsidRPr="00177275">
        <w:rPr>
          <w:rStyle w:val="normaltextrun"/>
          <w:rFonts w:asciiTheme="minorBidi" w:eastAsiaTheme="majorEastAsia" w:hAnsiTheme="minorBidi" w:cstheme="minorBidi"/>
          <w:color w:val="262626"/>
          <w:sz w:val="28"/>
          <w:szCs w:val="28"/>
          <w:lang w:val="el-GR"/>
        </w:rPr>
        <w:lastRenderedPageBreak/>
        <w:t>του Εργαλείου Κατηγοριοποίησης Ρίσκου (Risk Assessment  Tool) με τη χρήση τεχνητής νοημοσύνης. Το εργαλείο αυτό κατηγοριοποιεί αυτόματα τις αιτήσεις αλλά και τους ελέγχους σε χαμηλού, μεσαίου και υψηλού ρίσκου, απελευθερώνοντας εργατικό δυναμικό και καθιστώντας τις διαδικασίες γρήγορες. Πολύ σημαντική είναι επίσης η χρήση ρομποτικής εφαρμογής αυτοματοποίησης διεργασιών, με την οποία αυτοματοποιούνται έλεγχοι, οι οποίοι μέχρι πρότινος ήταν χρονοβόροι και ενείχαν κόστος. </w:t>
      </w:r>
      <w:r w:rsidRPr="00177275">
        <w:rPr>
          <w:rStyle w:val="eop"/>
          <w:rFonts w:asciiTheme="minorBidi" w:eastAsiaTheme="majorEastAsia" w:hAnsiTheme="minorBidi" w:cstheme="minorBidi"/>
          <w:color w:val="262626"/>
          <w:sz w:val="28"/>
          <w:szCs w:val="28"/>
        </w:rPr>
        <w:t> </w:t>
      </w:r>
    </w:p>
    <w:p w14:paraId="36CAFCF6" w14:textId="77777777" w:rsidR="00A13E91" w:rsidRPr="00177275" w:rsidRDefault="00A13E9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46C72F2B" w14:textId="7D581282"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rPr>
      </w:pPr>
      <w:r w:rsidRPr="00177275">
        <w:rPr>
          <w:rStyle w:val="normaltextrun"/>
          <w:rFonts w:asciiTheme="minorBidi" w:eastAsiaTheme="majorEastAsia" w:hAnsiTheme="minorBidi" w:cstheme="minorBidi"/>
          <w:b/>
          <w:bCs/>
          <w:color w:val="262626"/>
          <w:sz w:val="28"/>
          <w:szCs w:val="28"/>
          <w:lang w:val="el-GR"/>
        </w:rPr>
        <w:t>Ο Κοινωνικός Λειτουργός της Γειτονιάς Παγκύπρια</w:t>
      </w:r>
      <w:r w:rsidRPr="00177275">
        <w:rPr>
          <w:rStyle w:val="eop"/>
          <w:rFonts w:asciiTheme="minorBidi" w:eastAsiaTheme="majorEastAsia" w:hAnsiTheme="minorBidi" w:cstheme="minorBidi"/>
          <w:color w:val="262626"/>
          <w:sz w:val="28"/>
          <w:szCs w:val="28"/>
        </w:rPr>
        <w:t> </w:t>
      </w:r>
    </w:p>
    <w:p w14:paraId="62695CCF" w14:textId="77777777" w:rsidR="006D5C71" w:rsidRPr="00177275" w:rsidRDefault="006D5C71" w:rsidP="00177275">
      <w:pPr>
        <w:pStyle w:val="paragraph"/>
        <w:spacing w:before="0" w:beforeAutospacing="0" w:after="0" w:afterAutospacing="0" w:line="360" w:lineRule="auto"/>
        <w:ind w:left="-30" w:right="-30"/>
        <w:jc w:val="both"/>
        <w:textAlignment w:val="baseline"/>
        <w:rPr>
          <w:rFonts w:asciiTheme="minorBidi" w:hAnsiTheme="minorBidi" w:cstheme="minorBidi"/>
          <w:sz w:val="28"/>
          <w:szCs w:val="28"/>
          <w:lang w:val="el-GR"/>
        </w:rPr>
      </w:pPr>
      <w:r w:rsidRPr="00177275">
        <w:rPr>
          <w:rStyle w:val="eop"/>
          <w:rFonts w:asciiTheme="minorBidi" w:eastAsiaTheme="majorEastAsia" w:hAnsiTheme="minorBidi" w:cstheme="minorBidi"/>
          <w:sz w:val="28"/>
          <w:szCs w:val="28"/>
          <w:lang w:val="en-GB"/>
        </w:rPr>
        <w:t> </w:t>
      </w:r>
    </w:p>
    <w:p w14:paraId="44410856" w14:textId="77777777" w:rsidR="00A13E91" w:rsidRPr="00177275" w:rsidRDefault="006D5C71" w:rsidP="00177275">
      <w:pPr>
        <w:pStyle w:val="paragraph"/>
        <w:spacing w:before="0" w:beforeAutospacing="0" w:after="0" w:afterAutospacing="0" w:line="360" w:lineRule="auto"/>
        <w:ind w:left="-30" w:right="-30"/>
        <w:jc w:val="both"/>
        <w:textAlignment w:val="baseline"/>
        <w:rPr>
          <w:rStyle w:val="normaltextrun"/>
          <w:rFonts w:asciiTheme="minorBidi" w:eastAsiaTheme="majorEastAsia" w:hAnsiTheme="minorBidi" w:cstheme="minorBidi"/>
          <w:sz w:val="28"/>
          <w:szCs w:val="28"/>
          <w:lang w:val="el-GR"/>
        </w:rPr>
      </w:pPr>
      <w:r w:rsidRPr="00177275">
        <w:rPr>
          <w:rStyle w:val="normaltextrun"/>
          <w:rFonts w:asciiTheme="minorBidi" w:eastAsiaTheme="majorEastAsia" w:hAnsiTheme="minorBidi" w:cstheme="minorBidi"/>
          <w:sz w:val="28"/>
          <w:szCs w:val="28"/>
          <w:lang w:val="el-GR"/>
        </w:rPr>
        <w:t>Εξαιρετικής σημασίας κοινωνική υπηρεσία αποτελεί ο Κοινωνικός Λειτουργός της Γειτονιάς, η οποία αποτελεί συγχρηματοδοτούμενο, ευρωπαϊκό πρόγραμμα, ενταγμένο στο Πρόγραμμα Πολιτικής Συνοχής ΘΑλΕΙΑ 2021-2027 και αποσκοπεί στον έγκαιρο και άμεσο εντοπισμό των προκλήσεων και την αντιμετώπισή τους, στην ενδυνάμωση της πρόσβασης του πολίτη στις κοινωνικές υπηρεσίες, στην πρόληψη, στην αποκέντρωση υπηρεσιών και στην αμφίδρομη επικοινωνία με τους πολίτες.</w:t>
      </w:r>
      <w:r w:rsidRPr="00177275">
        <w:rPr>
          <w:rStyle w:val="scxw265747536"/>
          <w:rFonts w:asciiTheme="minorBidi" w:eastAsiaTheme="majorEastAsia" w:hAnsiTheme="minorBidi" w:cstheme="minorBidi"/>
          <w:sz w:val="28"/>
          <w:szCs w:val="28"/>
          <w:lang w:val="en-GB"/>
        </w:rPr>
        <w:t> </w:t>
      </w:r>
      <w:r w:rsidRPr="00177275">
        <w:rPr>
          <w:rFonts w:asciiTheme="minorBidi" w:hAnsiTheme="minorBidi" w:cstheme="minorBidi"/>
          <w:sz w:val="28"/>
          <w:szCs w:val="28"/>
          <w:lang w:val="el-GR"/>
        </w:rPr>
        <w:br/>
      </w:r>
    </w:p>
    <w:p w14:paraId="7F1A6961" w14:textId="24574D66" w:rsidR="006D5C71" w:rsidRPr="00177275" w:rsidRDefault="006D5C71" w:rsidP="00177275">
      <w:pPr>
        <w:pStyle w:val="paragraph"/>
        <w:spacing w:before="0" w:beforeAutospacing="0" w:after="0" w:afterAutospacing="0" w:line="360" w:lineRule="auto"/>
        <w:ind w:left="-30" w:right="-30"/>
        <w:jc w:val="both"/>
        <w:textAlignment w:val="baseline"/>
        <w:rPr>
          <w:rFonts w:asciiTheme="minorBidi" w:hAnsiTheme="minorBidi" w:cstheme="minorBidi"/>
          <w:sz w:val="28"/>
          <w:szCs w:val="28"/>
          <w:lang w:val="el-GR"/>
        </w:rPr>
      </w:pPr>
      <w:r w:rsidRPr="00177275">
        <w:rPr>
          <w:rStyle w:val="normaltextrun"/>
          <w:rFonts w:asciiTheme="minorBidi" w:eastAsiaTheme="majorEastAsia" w:hAnsiTheme="minorBidi" w:cstheme="minorBidi"/>
          <w:sz w:val="28"/>
          <w:szCs w:val="28"/>
          <w:lang w:val="el-GR"/>
        </w:rPr>
        <w:t>Μετά την επιτυχία της πιλοτικής εφαρμογής του προγράμματος από τον Απρίλιο του 2023 σε 8 δήμους και κοινότητες, μεταξύ των οποίων και ορεινές και απομακρυσμένες περιοχές, το Υφυπουργείο Κοινωνικής Πρόνοιας προχωρεί σε παγκύπρια επέκταση του προγράμματος.</w:t>
      </w:r>
      <w:r w:rsidRPr="00177275">
        <w:rPr>
          <w:rStyle w:val="eop"/>
          <w:rFonts w:asciiTheme="minorBidi" w:eastAsiaTheme="majorEastAsia" w:hAnsiTheme="minorBidi" w:cstheme="minorBidi"/>
          <w:sz w:val="28"/>
          <w:szCs w:val="28"/>
          <w:lang w:val="en-GB"/>
        </w:rPr>
        <w:t> </w:t>
      </w:r>
    </w:p>
    <w:p w14:paraId="767A8088" w14:textId="77777777" w:rsidR="00177275" w:rsidRDefault="006D5C71" w:rsidP="00177275">
      <w:pPr>
        <w:pStyle w:val="paragraph"/>
        <w:spacing w:before="0" w:beforeAutospacing="0" w:after="0" w:afterAutospacing="0" w:line="360" w:lineRule="auto"/>
        <w:ind w:left="-30" w:right="-30"/>
        <w:jc w:val="both"/>
        <w:textAlignment w:val="baseline"/>
        <w:rPr>
          <w:rStyle w:val="scxw265747536"/>
          <w:rFonts w:asciiTheme="minorBidi" w:eastAsiaTheme="majorEastAsia" w:hAnsiTheme="minorBidi" w:cstheme="minorBidi"/>
          <w:sz w:val="28"/>
          <w:szCs w:val="28"/>
          <w:lang w:val="el-GR"/>
        </w:rPr>
      </w:pPr>
      <w:r w:rsidRPr="00177275">
        <w:rPr>
          <w:rStyle w:val="scxw265747536"/>
          <w:rFonts w:asciiTheme="minorBidi" w:eastAsiaTheme="majorEastAsia" w:hAnsiTheme="minorBidi" w:cstheme="minorBidi"/>
          <w:sz w:val="28"/>
          <w:szCs w:val="28"/>
          <w:lang w:val="en-GB"/>
        </w:rPr>
        <w:t> </w:t>
      </w:r>
      <w:r w:rsidRPr="00177275">
        <w:rPr>
          <w:rFonts w:asciiTheme="minorBidi" w:hAnsiTheme="minorBidi" w:cstheme="minorBidi"/>
          <w:sz w:val="28"/>
          <w:szCs w:val="28"/>
          <w:lang w:val="el-GR"/>
        </w:rPr>
        <w:br/>
      </w:r>
      <w:r w:rsidRPr="00177275">
        <w:rPr>
          <w:rStyle w:val="normaltextrun"/>
          <w:rFonts w:asciiTheme="minorBidi" w:eastAsiaTheme="majorEastAsia" w:hAnsiTheme="minorBidi" w:cstheme="minorBidi"/>
          <w:sz w:val="28"/>
          <w:szCs w:val="28"/>
          <w:lang w:val="el-GR"/>
        </w:rPr>
        <w:t xml:space="preserve">Η αξιολόγηση της πιλοτικής εφαρμογής του Κοινωνικού Λειτουργού της Γειτονιάς έγινε από τις Υπηρεσίες Κοινωνικής Ευημερίας του Υφυπουργείου Κοινωνικής Πρόνοιας και από τις Τοπικές Αρχές με εξαιρετικά αποτελέσματα. Αυτό όμως που μέτρησε περισσότερο για την </w:t>
      </w:r>
      <w:r w:rsidRPr="00177275">
        <w:rPr>
          <w:rStyle w:val="normaltextrun"/>
          <w:rFonts w:asciiTheme="minorBidi" w:eastAsiaTheme="majorEastAsia" w:hAnsiTheme="minorBidi" w:cstheme="minorBidi"/>
          <w:sz w:val="28"/>
          <w:szCs w:val="28"/>
          <w:lang w:val="el-GR"/>
        </w:rPr>
        <w:lastRenderedPageBreak/>
        <w:t>παγκύπρια κάλυψη, είναι το γεγονός ότι ο Κοινωνικός Λειτουργός της Γειτονιάς αγκαλιάστηκε από τους πολίτες, γεγονός που δεικνύει ότι το πρόγραμμα ανταποκρίθηκε στον σκοπό του.</w:t>
      </w:r>
      <w:r w:rsidRPr="00177275">
        <w:rPr>
          <w:rStyle w:val="scxw265747536"/>
          <w:rFonts w:asciiTheme="minorBidi" w:eastAsiaTheme="majorEastAsia" w:hAnsiTheme="minorBidi" w:cstheme="minorBidi"/>
          <w:sz w:val="28"/>
          <w:szCs w:val="28"/>
          <w:lang w:val="en-GB"/>
        </w:rPr>
        <w:t> </w:t>
      </w:r>
    </w:p>
    <w:p w14:paraId="3349BBEE" w14:textId="47FAAAE2" w:rsidR="006D5C71" w:rsidRPr="00177275" w:rsidRDefault="006D5C71" w:rsidP="00177275">
      <w:pPr>
        <w:pStyle w:val="paragraph"/>
        <w:spacing w:before="0" w:beforeAutospacing="0" w:after="0" w:afterAutospacing="0" w:line="360" w:lineRule="auto"/>
        <w:ind w:left="-30" w:right="-30"/>
        <w:jc w:val="both"/>
        <w:textAlignment w:val="baseline"/>
        <w:rPr>
          <w:rStyle w:val="eop"/>
          <w:rFonts w:asciiTheme="minorBidi" w:eastAsiaTheme="majorEastAsia" w:hAnsiTheme="minorBidi" w:cstheme="minorBidi"/>
          <w:sz w:val="28"/>
          <w:szCs w:val="28"/>
          <w:lang w:val="el-GR"/>
        </w:rPr>
      </w:pPr>
      <w:r w:rsidRPr="00177275">
        <w:rPr>
          <w:rFonts w:asciiTheme="minorBidi" w:hAnsiTheme="minorBidi" w:cstheme="minorBidi"/>
          <w:sz w:val="28"/>
          <w:szCs w:val="28"/>
          <w:lang w:val="el-GR"/>
        </w:rPr>
        <w:br/>
      </w:r>
      <w:r w:rsidRPr="00177275">
        <w:rPr>
          <w:rStyle w:val="scxw265747536"/>
          <w:rFonts w:asciiTheme="minorBidi" w:eastAsiaTheme="majorEastAsia" w:hAnsiTheme="minorBidi" w:cstheme="minorBidi"/>
          <w:sz w:val="28"/>
          <w:szCs w:val="28"/>
          <w:lang w:val="en-GB"/>
        </w:rPr>
        <w:t> </w:t>
      </w:r>
      <w:r w:rsidRPr="00177275">
        <w:rPr>
          <w:rFonts w:asciiTheme="minorBidi" w:hAnsiTheme="minorBidi" w:cstheme="minorBidi"/>
          <w:sz w:val="28"/>
          <w:szCs w:val="28"/>
          <w:lang w:val="el-GR"/>
        </w:rPr>
        <w:br/>
      </w:r>
      <w:r w:rsidRPr="00177275">
        <w:rPr>
          <w:rStyle w:val="normaltextrun"/>
          <w:rFonts w:asciiTheme="minorBidi" w:eastAsiaTheme="majorEastAsia" w:hAnsiTheme="minorBidi" w:cstheme="minorBidi"/>
          <w:sz w:val="28"/>
          <w:szCs w:val="28"/>
          <w:lang w:val="el-GR"/>
        </w:rPr>
        <w:t>Στις 28 Μαρτίου, ο Πρόεδρος της Δημοκρατίας θα θέσει υπό την αιγίδα του την τελετή υπογραφής των μνημονίων συνεργασίας μεταξύ των Υπηρεσιών Κοινωνικής Ευημερίας και των Τοπικών Αρχών, σηματοδοτώντας την παγκύπρια επέκταση του προγράμματος.</w:t>
      </w:r>
      <w:r w:rsidRPr="00177275">
        <w:rPr>
          <w:rStyle w:val="eop"/>
          <w:rFonts w:asciiTheme="minorBidi" w:eastAsiaTheme="majorEastAsia" w:hAnsiTheme="minorBidi" w:cstheme="minorBidi"/>
          <w:sz w:val="28"/>
          <w:szCs w:val="28"/>
          <w:lang w:val="en-GB"/>
        </w:rPr>
        <w:t> </w:t>
      </w:r>
    </w:p>
    <w:p w14:paraId="67CB09A0" w14:textId="77777777" w:rsidR="00177275" w:rsidRPr="00177275" w:rsidRDefault="00177275" w:rsidP="00177275">
      <w:pPr>
        <w:pStyle w:val="paragraph"/>
        <w:spacing w:before="0" w:beforeAutospacing="0" w:after="0" w:afterAutospacing="0" w:line="360" w:lineRule="auto"/>
        <w:ind w:left="-30" w:right="-30"/>
        <w:jc w:val="both"/>
        <w:textAlignment w:val="baseline"/>
        <w:rPr>
          <w:rFonts w:asciiTheme="minorBidi" w:hAnsiTheme="minorBidi" w:cstheme="minorBidi"/>
          <w:sz w:val="28"/>
          <w:szCs w:val="28"/>
          <w:lang w:val="el-GR"/>
        </w:rPr>
      </w:pPr>
    </w:p>
    <w:p w14:paraId="2EBB5F85" w14:textId="77777777"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lang w:val="el-GR"/>
        </w:rPr>
      </w:pPr>
      <w:r w:rsidRPr="00177275">
        <w:rPr>
          <w:rStyle w:val="normaltextrun"/>
          <w:rFonts w:asciiTheme="minorBidi" w:eastAsiaTheme="majorEastAsia" w:hAnsiTheme="minorBidi" w:cstheme="minorBidi"/>
          <w:b/>
          <w:bCs/>
          <w:color w:val="262626"/>
          <w:sz w:val="28"/>
          <w:szCs w:val="28"/>
          <w:lang w:val="el-GR"/>
        </w:rPr>
        <w:t>Οικογένεια, Παιδί και Συμφιλίωση Επαγγελματικής και Οικογενειακής Ζωής</w:t>
      </w:r>
      <w:r w:rsidRPr="00177275">
        <w:rPr>
          <w:rStyle w:val="eop"/>
          <w:rFonts w:asciiTheme="minorBidi" w:eastAsiaTheme="majorEastAsia" w:hAnsiTheme="minorBidi" w:cstheme="minorBidi"/>
          <w:color w:val="262626"/>
          <w:sz w:val="28"/>
          <w:szCs w:val="28"/>
          <w:lang w:val="en-GB"/>
        </w:rPr>
        <w:t> </w:t>
      </w:r>
    </w:p>
    <w:p w14:paraId="290C343E" w14:textId="77777777" w:rsidR="004E07AB" w:rsidRDefault="004E07A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654C44C9" w14:textId="1C6D52BF" w:rsidR="006D5C71" w:rsidRPr="00177275" w:rsidRDefault="006D5C71" w:rsidP="00177275">
      <w:pPr>
        <w:pStyle w:val="paragraph"/>
        <w:spacing w:before="0" w:beforeAutospacing="0" w:after="0" w:afterAutospacing="0" w:line="360" w:lineRule="auto"/>
        <w:jc w:val="both"/>
        <w:textAlignment w:val="baseline"/>
        <w:rPr>
          <w:rFonts w:asciiTheme="minorBidi" w:hAnsiTheme="minorBidi" w:cstheme="minorBidi"/>
          <w:sz w:val="28"/>
          <w:szCs w:val="28"/>
          <w:lang w:val="el-GR"/>
        </w:rPr>
      </w:pPr>
      <w:r w:rsidRPr="00177275">
        <w:rPr>
          <w:rStyle w:val="normaltextrun"/>
          <w:rFonts w:asciiTheme="minorBidi" w:eastAsiaTheme="majorEastAsia" w:hAnsiTheme="minorBidi" w:cstheme="minorBidi"/>
          <w:color w:val="262626"/>
          <w:sz w:val="28"/>
          <w:szCs w:val="28"/>
          <w:lang w:val="el-GR"/>
        </w:rPr>
        <w:t>Το Υφυπουργείο Κοινωνικής Πρόνοιας συμμετέχει ενεργά στην ενίσχυση των πολιτικών συμφιλίωσης επαγγελματικής και οικογενειακής ζωής, με την ίδια συνδυαστική φιλοσοφία παροχών και υπηρεσιών, στηρίζοντας ταυτόχρονα την οικογένεια, αλλά και τα παιδιά.</w:t>
      </w:r>
      <w:r w:rsidRPr="00177275">
        <w:rPr>
          <w:rStyle w:val="eop"/>
          <w:rFonts w:asciiTheme="minorBidi" w:eastAsiaTheme="majorEastAsia" w:hAnsiTheme="minorBidi" w:cstheme="minorBidi"/>
          <w:color w:val="262626"/>
          <w:sz w:val="28"/>
          <w:szCs w:val="28"/>
          <w:lang w:val="en-GB"/>
        </w:rPr>
        <w:t> </w:t>
      </w:r>
    </w:p>
    <w:p w14:paraId="451F332E" w14:textId="77777777" w:rsidR="004E07AB" w:rsidRDefault="006D5C71" w:rsidP="004E07AB">
      <w:pPr>
        <w:pStyle w:val="paragraph"/>
        <w:spacing w:before="0" w:beforeAutospacing="0" w:after="0" w:afterAutospacing="0" w:line="360" w:lineRule="auto"/>
        <w:jc w:val="both"/>
        <w:textAlignment w:val="baseline"/>
        <w:rPr>
          <w:rStyle w:val="eop"/>
          <w:rFonts w:asciiTheme="minorBidi" w:eastAsiaTheme="majorEastAsia" w:hAnsiTheme="minorBidi" w:cstheme="minorBidi"/>
          <w:color w:val="262626"/>
          <w:sz w:val="28"/>
          <w:szCs w:val="28"/>
          <w:lang w:val="en-GB"/>
        </w:rPr>
      </w:pPr>
      <w:r w:rsidRPr="00177275">
        <w:rPr>
          <w:rStyle w:val="normaltextrun"/>
          <w:rFonts w:asciiTheme="minorBidi" w:eastAsiaTheme="majorEastAsia" w:hAnsiTheme="minorBidi" w:cstheme="minorBidi"/>
          <w:color w:val="262626"/>
          <w:sz w:val="28"/>
          <w:szCs w:val="28"/>
          <w:lang w:val="el-GR"/>
        </w:rPr>
        <w:t>Μέσα σε αυτό το πλαίσιο:</w:t>
      </w:r>
      <w:r w:rsidRPr="00177275">
        <w:rPr>
          <w:rStyle w:val="eop"/>
          <w:rFonts w:asciiTheme="minorBidi" w:eastAsiaTheme="majorEastAsia" w:hAnsiTheme="minorBidi" w:cstheme="minorBidi"/>
          <w:color w:val="262626"/>
          <w:sz w:val="28"/>
          <w:szCs w:val="28"/>
          <w:lang w:val="en-GB"/>
        </w:rPr>
        <w:t> </w:t>
      </w:r>
    </w:p>
    <w:p w14:paraId="74FCC845"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Ενισχύουμε τις υπηρεσίες φροντίδας παιδιών με τη δημιουργία 30 νέων ή επέκταση υφιστάμενων βρεφονηπιακών σταθμών στο πλαίσιο του Σχεδίου Ανάκαμψης και Ανθεκτικότητας, οι οποίοι θα λειτουργούν και κατά τις απογευματινές ώρες. Ήδη την περασμένη Τρίτη, υπογράφηκαν οι πρώτες δύο δημόσιες χρηματοδοτήσεις με τους Δήμους Γεροσκήπου και Δερύνειας. </w:t>
      </w:r>
      <w:r w:rsidRPr="00177275">
        <w:rPr>
          <w:rStyle w:val="eop"/>
          <w:rFonts w:asciiTheme="minorBidi" w:eastAsiaTheme="majorEastAsia" w:hAnsiTheme="minorBidi" w:cstheme="minorBidi"/>
          <w:color w:val="262626"/>
          <w:sz w:val="28"/>
          <w:szCs w:val="28"/>
          <w:lang w:val="en-GB"/>
        </w:rPr>
        <w:t> </w:t>
      </w:r>
    </w:p>
    <w:p w14:paraId="5E6D4B6C"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 xml:space="preserve">Τον Ιούνιο του 2023 το Υπουργικό Συμβούλιο ενέκρινε πρόταση του Υφυπουργείου Κοινωνικής Πρόνοιας για επέκταση των δικαιούχων του </w:t>
      </w:r>
      <w:r w:rsidR="00775C5C" w:rsidRPr="004E07AB">
        <w:rPr>
          <w:rStyle w:val="normaltextrun"/>
          <w:rFonts w:asciiTheme="minorBidi" w:eastAsiaTheme="majorEastAsia" w:hAnsiTheme="minorBidi" w:cstheme="minorBidi"/>
          <w:color w:val="262626"/>
          <w:sz w:val="28"/>
          <w:szCs w:val="28"/>
          <w:lang w:val="el-GR"/>
        </w:rPr>
        <w:t xml:space="preserve">συγχρηματοδοτούμενου </w:t>
      </w:r>
      <w:r w:rsidRPr="004E07AB">
        <w:rPr>
          <w:rStyle w:val="normaltextrun"/>
          <w:rFonts w:asciiTheme="minorBidi" w:eastAsiaTheme="majorEastAsia" w:hAnsiTheme="minorBidi" w:cstheme="minorBidi"/>
          <w:color w:val="262626"/>
          <w:sz w:val="28"/>
          <w:szCs w:val="28"/>
          <w:lang w:val="el-GR"/>
        </w:rPr>
        <w:t>Σχεδίου Επιδότησης Διδάκτρων και Σίτισης Παιδιών μέχρι 4 χρόνων, με επιδότηση μέχρι και 80% των διδάκτρων των ιδιωτικών</w:t>
      </w:r>
      <w:r w:rsidR="00DC25AC" w:rsidRPr="004E07AB">
        <w:rPr>
          <w:rStyle w:val="normaltextrun"/>
          <w:rFonts w:asciiTheme="minorBidi" w:eastAsiaTheme="majorEastAsia" w:hAnsiTheme="minorBidi" w:cstheme="minorBidi"/>
          <w:color w:val="262626"/>
          <w:sz w:val="28"/>
          <w:szCs w:val="28"/>
          <w:lang w:val="el-GR"/>
        </w:rPr>
        <w:t xml:space="preserve"> και</w:t>
      </w:r>
      <w:r w:rsidRPr="004E07AB">
        <w:rPr>
          <w:rStyle w:val="normaltextrun"/>
          <w:rFonts w:asciiTheme="minorBidi" w:eastAsiaTheme="majorEastAsia" w:hAnsiTheme="minorBidi" w:cstheme="minorBidi"/>
          <w:color w:val="262626"/>
          <w:sz w:val="28"/>
          <w:szCs w:val="28"/>
          <w:lang w:val="el-GR"/>
        </w:rPr>
        <w:t xml:space="preserve"> κοινοτικών νηπιαγωγείων και </w:t>
      </w:r>
      <w:r w:rsidRPr="004E07AB">
        <w:rPr>
          <w:rStyle w:val="normaltextrun"/>
          <w:rFonts w:asciiTheme="minorBidi" w:eastAsiaTheme="majorEastAsia" w:hAnsiTheme="minorBidi" w:cstheme="minorBidi"/>
          <w:color w:val="262626"/>
          <w:sz w:val="28"/>
          <w:szCs w:val="28"/>
          <w:lang w:val="el-GR"/>
        </w:rPr>
        <w:lastRenderedPageBreak/>
        <w:t>βρεφοκομικών σταθμών που συμμετέχουν στο Σχέδιο, σε όλους τους δικαιούχους του Επιδόματος Τέκνου. Το κόστος του Σχεδίου ανέρχεται σε 16 εκατομμύρια ευρώ τον χρόνο.</w:t>
      </w:r>
      <w:r w:rsidRPr="004E07AB">
        <w:rPr>
          <w:rStyle w:val="eop"/>
          <w:rFonts w:asciiTheme="minorBidi" w:eastAsiaTheme="majorEastAsia" w:hAnsiTheme="minorBidi" w:cstheme="minorBidi"/>
          <w:color w:val="262626"/>
          <w:sz w:val="28"/>
          <w:szCs w:val="28"/>
          <w:lang w:val="en-GB"/>
        </w:rPr>
        <w:t> </w:t>
      </w:r>
    </w:p>
    <w:p w14:paraId="3AA3BDD2"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Την ίδια ώρα, το Υφυπουργείο επεξεργάζεται νέο Σχέδιο Επιδότησης Διδάκτρων και Σίτισης Παιδιών μέχρι 4 χρονών και 5 μηνών με τα ίδια κριτήρια, το οποίο θα τεθεί σε εφαρμογή τον Σεπτέμβριο του 2024, συνολικού κόστους 3 εκατομμυρίων ευρώ.</w:t>
      </w:r>
      <w:r w:rsidRPr="004E07AB">
        <w:rPr>
          <w:rStyle w:val="eop"/>
          <w:rFonts w:asciiTheme="minorBidi" w:eastAsiaTheme="majorEastAsia" w:hAnsiTheme="minorBidi" w:cstheme="minorBidi"/>
          <w:color w:val="262626"/>
          <w:sz w:val="28"/>
          <w:szCs w:val="28"/>
          <w:lang w:val="en-GB"/>
        </w:rPr>
        <w:t> </w:t>
      </w:r>
    </w:p>
    <w:p w14:paraId="5463D754"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Σε συνεργασία με το Υπουργείο Παιδείας Αθλητισμού και Νεολαίας ετοιμάζουμε την πρώτη Εθνική Στρατηγική για την Προσχολική Εκπαίδευση και Φροντίδα στην Κύπρο, η οποία εντάσσεται στο Σχέδιο Ανάκαμψης και Ανθεκτικότητας με στόχο την ενίσχυση της διαθεσιμότητας ποιοτικών δομών φροντίδας και κοινωνικής ανάπτυξης παιδιών.</w:t>
      </w:r>
      <w:r w:rsidRPr="004E07AB">
        <w:rPr>
          <w:rStyle w:val="eop"/>
          <w:rFonts w:asciiTheme="minorBidi" w:eastAsiaTheme="majorEastAsia" w:hAnsiTheme="minorBidi" w:cstheme="minorBidi"/>
          <w:color w:val="262626"/>
          <w:sz w:val="28"/>
          <w:szCs w:val="28"/>
          <w:lang w:val="en-GB"/>
        </w:rPr>
        <w:t> </w:t>
      </w:r>
    </w:p>
    <w:p w14:paraId="435FFDF3"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Τον Οκτώβριο του 2023, η Κυβέρνηση αποφάσισε αύξηση κατά 5% στο Επίδομα Τέκνου, το οποίο αφορά σε περίπου 60.000 οικογένειες με συνολικό</w:t>
      </w:r>
      <w:r w:rsidR="00DF1B2D" w:rsidRPr="004E07AB">
        <w:rPr>
          <w:rStyle w:val="normaltextrun"/>
          <w:rFonts w:asciiTheme="minorBidi" w:eastAsiaTheme="majorEastAsia" w:hAnsiTheme="minorBidi" w:cstheme="minorBidi"/>
          <w:color w:val="262626"/>
          <w:sz w:val="28"/>
          <w:szCs w:val="28"/>
          <w:lang w:val="el-GR"/>
        </w:rPr>
        <w:t xml:space="preserve"> </w:t>
      </w:r>
      <w:r w:rsidRPr="004E07AB">
        <w:rPr>
          <w:rStyle w:val="normaltextrun"/>
          <w:rFonts w:asciiTheme="minorBidi" w:eastAsiaTheme="majorEastAsia" w:hAnsiTheme="minorBidi" w:cstheme="minorBidi"/>
          <w:color w:val="262626"/>
          <w:sz w:val="28"/>
          <w:szCs w:val="28"/>
          <w:lang w:val="el-GR"/>
        </w:rPr>
        <w:t xml:space="preserve">κόστος </w:t>
      </w:r>
      <w:r w:rsidR="009B10BA" w:rsidRPr="004E07AB">
        <w:rPr>
          <w:rStyle w:val="normaltextrun"/>
          <w:rFonts w:asciiTheme="minorBidi" w:eastAsiaTheme="majorEastAsia" w:hAnsiTheme="minorBidi" w:cstheme="minorBidi"/>
          <w:color w:val="262626"/>
          <w:sz w:val="28"/>
          <w:szCs w:val="28"/>
          <w:lang w:val="el-GR"/>
        </w:rPr>
        <w:t xml:space="preserve"> </w:t>
      </w:r>
      <w:r w:rsidR="00EA2199" w:rsidRPr="004E07AB">
        <w:rPr>
          <w:rStyle w:val="normaltextrun"/>
          <w:rFonts w:asciiTheme="minorBidi" w:eastAsiaTheme="majorEastAsia" w:hAnsiTheme="minorBidi" w:cstheme="minorBidi"/>
          <w:color w:val="262626"/>
          <w:sz w:val="28"/>
          <w:szCs w:val="28"/>
          <w:lang w:val="el-GR"/>
        </w:rPr>
        <w:t xml:space="preserve">3,7 εκατομμύρια. </w:t>
      </w:r>
      <w:r w:rsidRPr="004E07AB">
        <w:rPr>
          <w:rStyle w:val="normaltextrun"/>
          <w:rFonts w:asciiTheme="minorBidi" w:eastAsiaTheme="majorEastAsia" w:hAnsiTheme="minorBidi" w:cstheme="minorBidi"/>
          <w:color w:val="262626"/>
          <w:sz w:val="28"/>
          <w:szCs w:val="28"/>
          <w:lang w:val="el-GR"/>
        </w:rPr>
        <w:t>Σημειώνεται ότι το Επίδομα Τέκνου είναι από τα επιδόματα τα οποία έχουν επωφεληθεί και της αύξησης της ΑΤΑ.</w:t>
      </w:r>
      <w:r w:rsidRPr="004E07AB">
        <w:rPr>
          <w:rStyle w:val="eop"/>
          <w:rFonts w:asciiTheme="minorBidi" w:eastAsiaTheme="majorEastAsia" w:hAnsiTheme="minorBidi" w:cstheme="minorBidi"/>
          <w:color w:val="262626"/>
          <w:sz w:val="28"/>
          <w:szCs w:val="28"/>
          <w:lang w:val="en-GB"/>
        </w:rPr>
        <w:t> </w:t>
      </w:r>
    </w:p>
    <w:p w14:paraId="6F0FF106"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Τον Μάιο του 2023 παραχωρήθηκε θερινό εφάπαξ επίδομα σε οικογένειες με τρία ή περισσότερα παιδιά συνολικού ύψους περίπου 2 εκατομμυρίων, από το οποίο επωφελήθηκαν 25 χιλιάδες παιδιά.</w:t>
      </w:r>
      <w:r w:rsidRPr="004E07AB">
        <w:rPr>
          <w:rStyle w:val="eop"/>
          <w:rFonts w:asciiTheme="minorBidi" w:eastAsiaTheme="majorEastAsia" w:hAnsiTheme="minorBidi" w:cstheme="minorBidi"/>
          <w:color w:val="262626"/>
          <w:sz w:val="28"/>
          <w:szCs w:val="28"/>
          <w:lang w:val="en-GB"/>
        </w:rPr>
        <w:t> </w:t>
      </w:r>
    </w:p>
    <w:p w14:paraId="5D0A3D14"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Την ίδια περίοδο, αυξήθηκε το τιμητικό επίδομα πολύτεκνης μάνας για όλες τις εισοδηματικές κατηγορίες. Επωφελήθηκαν πέραν των 16 χιλιάδων πολύτεκνων μητέρων με ετήσια δαπάνη περίπου 800.000 ευρώ.</w:t>
      </w:r>
      <w:r w:rsidRPr="004E07AB">
        <w:rPr>
          <w:rStyle w:val="eop"/>
          <w:rFonts w:asciiTheme="minorBidi" w:eastAsiaTheme="majorEastAsia" w:hAnsiTheme="minorBidi" w:cstheme="minorBidi"/>
          <w:color w:val="262626"/>
          <w:sz w:val="28"/>
          <w:szCs w:val="28"/>
          <w:lang w:val="en-GB"/>
        </w:rPr>
        <w:t> </w:t>
      </w:r>
    </w:p>
    <w:p w14:paraId="3F4BD250"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 xml:space="preserve">Με απόφαση του Υπουργικού Συμβουλίου τον Οκτώβριο του 2023 εγκρίθηκε η ένταξη φοιτητών πολύτεκνων οικογενειών στο Επίδομα Τέκνου με την καταβολή του 50% του Επιδόματος Τέκνου, με </w:t>
      </w:r>
      <w:r w:rsidRPr="004E07AB">
        <w:rPr>
          <w:rStyle w:val="normaltextrun"/>
          <w:rFonts w:asciiTheme="minorBidi" w:eastAsiaTheme="majorEastAsia" w:hAnsiTheme="minorBidi" w:cstheme="minorBidi"/>
          <w:color w:val="262626"/>
          <w:sz w:val="28"/>
          <w:szCs w:val="28"/>
          <w:lang w:val="el-GR"/>
        </w:rPr>
        <w:lastRenderedPageBreak/>
        <w:t>δαπάνη 3,3 εκατομμύρια ετησίως. Πρόκειται για ένα εκ των πάγιων αιτημάτων της Οργάνωσης Πολυτέκνων το οποίο ικανοποιήθηκε.</w:t>
      </w:r>
      <w:r w:rsidRPr="004E07AB">
        <w:rPr>
          <w:rStyle w:val="eop"/>
          <w:rFonts w:asciiTheme="minorBidi" w:eastAsiaTheme="majorEastAsia" w:hAnsiTheme="minorBidi" w:cstheme="minorBidi"/>
          <w:color w:val="262626"/>
          <w:sz w:val="28"/>
          <w:szCs w:val="28"/>
          <w:lang w:val="en-GB"/>
        </w:rPr>
        <w:t> </w:t>
      </w:r>
    </w:p>
    <w:p w14:paraId="41FC5F95"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Τον Φεβρουάριο του 2024, στηρίχθηκαν μονογονεϊκές οικογένειες με εφάπαξ ποσό 100 ευρώ για κάθε πρώτο παιδί, αυξανόμενο κατά 50 ευρώ για κάθε πρόσθετο παιδί, με μέγιστο ποσό 250 ευρώ και με επιπρόσθετο ποσό 100 ευρώ για μονογονεϊκές οικογένειες με πέραν των 4 εξαρτωμένων.</w:t>
      </w:r>
      <w:r w:rsidR="00B65111" w:rsidRPr="004E07AB">
        <w:rPr>
          <w:rStyle w:val="normaltextrun"/>
          <w:rFonts w:asciiTheme="minorBidi" w:eastAsiaTheme="majorEastAsia" w:hAnsiTheme="minorBidi" w:cstheme="minorBidi"/>
          <w:color w:val="262626"/>
          <w:sz w:val="28"/>
          <w:szCs w:val="28"/>
          <w:lang w:val="el-GR"/>
        </w:rPr>
        <w:t xml:space="preserve"> </w:t>
      </w:r>
      <w:r w:rsidR="00E7782E" w:rsidRPr="004E07AB">
        <w:rPr>
          <w:rStyle w:val="normaltextrun"/>
          <w:rFonts w:asciiTheme="minorBidi" w:eastAsiaTheme="majorEastAsia" w:hAnsiTheme="minorBidi" w:cstheme="minorBidi"/>
          <w:color w:val="262626"/>
          <w:sz w:val="28"/>
          <w:szCs w:val="28"/>
          <w:lang w:val="el-GR"/>
        </w:rPr>
        <w:t>Του εφάπαξ επωφελήθηκαν περίπου 3,5 χιλιάδες μονογονεϊκές οικογένειες.</w:t>
      </w:r>
      <w:r w:rsidRPr="004E07AB">
        <w:rPr>
          <w:rStyle w:val="eop"/>
          <w:rFonts w:asciiTheme="minorBidi" w:eastAsiaTheme="majorEastAsia" w:hAnsiTheme="minorBidi" w:cstheme="minorBidi"/>
          <w:color w:val="262626"/>
          <w:sz w:val="28"/>
          <w:szCs w:val="28"/>
          <w:lang w:val="en-GB"/>
        </w:rPr>
        <w:t> </w:t>
      </w:r>
    </w:p>
    <w:p w14:paraId="33F717E7" w14:textId="77777777" w:rsidR="004E07AB" w:rsidRDefault="006D5C71" w:rsidP="004E07AB">
      <w:pPr>
        <w:pStyle w:val="paragraph"/>
        <w:numPr>
          <w:ilvl w:val="0"/>
          <w:numId w:val="3"/>
        </w:numPr>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Την ίδια περίοδο, το Υφυπουργείο Κοινωνικής Πρόνοιας ανακοίνωσε την τροποποίηση της Νομοθεσίας  περί της Παροχής Επιδόματος Τέκνου, ώστε να μην λαμβάνεται υπόψη η συμβίωση για σκοπούς παροχής Επιδόματος Μονογονιού, ικανοποιώντας ένα από τα κύρια αιτήματα των μονογονεϊκών οικογενειών και εκσυγχρονίζοντας τη Νομοθεσία κατά τρόπο που να ανταποκρίνεται στις σύγχρονες ανάγκες.</w:t>
      </w:r>
      <w:r w:rsidRPr="004E07AB">
        <w:rPr>
          <w:rStyle w:val="eop"/>
          <w:rFonts w:asciiTheme="minorBidi" w:eastAsiaTheme="majorEastAsia" w:hAnsiTheme="minorBidi" w:cstheme="minorBidi"/>
          <w:color w:val="262626"/>
          <w:sz w:val="28"/>
          <w:szCs w:val="28"/>
          <w:lang w:val="en-GB"/>
        </w:rPr>
        <w:t> </w:t>
      </w:r>
    </w:p>
    <w:p w14:paraId="422D3AE9" w14:textId="7E418E25" w:rsidR="00854799" w:rsidRPr="004E07AB" w:rsidRDefault="006D5C71" w:rsidP="004E07AB">
      <w:pPr>
        <w:pStyle w:val="paragraph"/>
        <w:numPr>
          <w:ilvl w:val="0"/>
          <w:numId w:val="3"/>
        </w:numPr>
        <w:spacing w:before="0" w:beforeAutospacing="0" w:after="0" w:afterAutospacing="0" w:line="360" w:lineRule="auto"/>
        <w:jc w:val="both"/>
        <w:textAlignment w:val="baseline"/>
        <w:rPr>
          <w:rStyle w:val="eop"/>
          <w:rFonts w:asciiTheme="minorBidi" w:eastAsiaTheme="majorEastAsia" w:hAnsiTheme="minorBidi" w:cstheme="minorBidi"/>
          <w:color w:val="262626"/>
          <w:sz w:val="28"/>
          <w:szCs w:val="28"/>
          <w:lang w:val="el-GR"/>
        </w:rPr>
      </w:pPr>
      <w:r w:rsidRPr="004E07AB">
        <w:rPr>
          <w:rStyle w:val="normaltextrun"/>
          <w:rFonts w:asciiTheme="minorBidi" w:eastAsiaTheme="majorEastAsia" w:hAnsiTheme="minorBidi" w:cstheme="minorBidi"/>
          <w:color w:val="262626"/>
          <w:sz w:val="28"/>
          <w:szCs w:val="28"/>
          <w:lang w:val="el-GR"/>
        </w:rPr>
        <w:t>Τον Φεβρουάριο του 2024 παραχωρήθηκε εφάπαξ ποσό στους δικαιούχους του Επιδόματος Τέκνου στη βάση κριτηρίων ύψους 100 ευρώ για κάθε πρώτο παιδί, αυξανόμενο κατά 50 ευρώ για κάθε πρόσθετο παιδί, με μέγιστο ποσό 250 ευρώ και με επιπρόσθετο ποσό 100 ευρώ για οικογένειες με πέραν των 4 εξαρτωμένων.</w:t>
      </w:r>
      <w:r w:rsidRPr="004E07AB">
        <w:rPr>
          <w:rStyle w:val="eop"/>
          <w:rFonts w:asciiTheme="minorBidi" w:eastAsiaTheme="majorEastAsia" w:hAnsiTheme="minorBidi" w:cstheme="minorBidi"/>
          <w:color w:val="262626"/>
          <w:sz w:val="28"/>
          <w:szCs w:val="28"/>
          <w:lang w:val="en-GB"/>
        </w:rPr>
        <w:t> </w:t>
      </w:r>
    </w:p>
    <w:p w14:paraId="330F28D8" w14:textId="77777777" w:rsidR="00AE3900" w:rsidRPr="00177275" w:rsidRDefault="00AE3900" w:rsidP="00177275">
      <w:pPr>
        <w:pStyle w:val="paragraph"/>
        <w:spacing w:before="0" w:beforeAutospacing="0" w:after="0" w:afterAutospacing="0" w:line="360" w:lineRule="auto"/>
        <w:ind w:left="1080"/>
        <w:jc w:val="both"/>
        <w:textAlignment w:val="baseline"/>
        <w:rPr>
          <w:rStyle w:val="normaltextrun"/>
          <w:rFonts w:asciiTheme="minorBidi" w:eastAsiaTheme="majorEastAsia" w:hAnsiTheme="minorBidi" w:cstheme="minorBidi"/>
          <w:color w:val="262626"/>
          <w:sz w:val="28"/>
          <w:szCs w:val="28"/>
          <w:lang w:val="el-GR"/>
        </w:rPr>
      </w:pPr>
    </w:p>
    <w:p w14:paraId="313F6C39" w14:textId="3C3CC38C" w:rsidR="00854799" w:rsidRPr="00177275" w:rsidRDefault="003D32F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r w:rsidRPr="00177275">
        <w:rPr>
          <w:rStyle w:val="normaltextrun"/>
          <w:rFonts w:asciiTheme="minorBidi" w:eastAsiaTheme="majorEastAsia" w:hAnsiTheme="minorBidi" w:cstheme="minorBidi"/>
          <w:b/>
          <w:bCs/>
          <w:color w:val="262626"/>
          <w:sz w:val="28"/>
          <w:szCs w:val="28"/>
          <w:lang w:val="el-GR"/>
        </w:rPr>
        <w:t>Εκσυγχρονισμός Νομοθεσιών με επίκεντρο το Παιδί</w:t>
      </w:r>
    </w:p>
    <w:p w14:paraId="422DF5CD" w14:textId="77777777" w:rsidR="003D32F1" w:rsidRPr="00177275" w:rsidRDefault="003D32F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38FF6B93" w14:textId="70BD3EDC" w:rsidR="00FF3895" w:rsidRPr="00177275" w:rsidRDefault="00A60DB8"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Τρεις νομοθεσίες</w:t>
      </w:r>
      <w:r w:rsidR="00095217" w:rsidRPr="00177275">
        <w:rPr>
          <w:rStyle w:val="normaltextrun"/>
          <w:rFonts w:asciiTheme="minorBidi" w:eastAsiaTheme="majorEastAsia" w:hAnsiTheme="minorBidi" w:cstheme="minorBidi"/>
          <w:color w:val="262626"/>
          <w:sz w:val="28"/>
          <w:szCs w:val="28"/>
          <w:lang w:val="el-GR"/>
        </w:rPr>
        <w:t>, με επίκεντρο το παιδί,</w:t>
      </w:r>
      <w:r w:rsidRPr="00177275">
        <w:rPr>
          <w:rStyle w:val="normaltextrun"/>
          <w:rFonts w:asciiTheme="minorBidi" w:eastAsiaTheme="majorEastAsia" w:hAnsiTheme="minorBidi" w:cstheme="minorBidi"/>
          <w:color w:val="262626"/>
          <w:sz w:val="28"/>
          <w:szCs w:val="28"/>
          <w:lang w:val="el-GR"/>
        </w:rPr>
        <w:t xml:space="preserve"> </w:t>
      </w:r>
      <w:r w:rsidR="00095217" w:rsidRPr="00177275">
        <w:rPr>
          <w:rStyle w:val="normaltextrun"/>
          <w:rFonts w:asciiTheme="minorBidi" w:eastAsiaTheme="majorEastAsia" w:hAnsiTheme="minorBidi" w:cstheme="minorBidi"/>
          <w:color w:val="262626"/>
          <w:sz w:val="28"/>
          <w:szCs w:val="28"/>
          <w:lang w:val="el-GR"/>
        </w:rPr>
        <w:t xml:space="preserve">οι οποίες διέπουν την αναδοχή, την υιοθεσία και </w:t>
      </w:r>
      <w:r w:rsidR="00C459DE" w:rsidRPr="00177275">
        <w:rPr>
          <w:rStyle w:val="normaltextrun"/>
          <w:rFonts w:asciiTheme="minorBidi" w:eastAsiaTheme="majorEastAsia" w:hAnsiTheme="minorBidi" w:cstheme="minorBidi"/>
          <w:color w:val="262626"/>
          <w:sz w:val="28"/>
          <w:szCs w:val="28"/>
          <w:lang w:val="el-GR"/>
        </w:rPr>
        <w:t>τη λειτουργία βρεφικών και παιδικών σταθμών καθώς και κέντρων προστασίας και δημιουργικής απασχόλησης</w:t>
      </w:r>
      <w:r w:rsidR="00050D1E" w:rsidRPr="00177275">
        <w:rPr>
          <w:rStyle w:val="normaltextrun"/>
          <w:rFonts w:asciiTheme="minorBidi" w:eastAsiaTheme="majorEastAsia" w:hAnsiTheme="minorBidi" w:cstheme="minorBidi"/>
          <w:color w:val="262626"/>
          <w:sz w:val="28"/>
          <w:szCs w:val="28"/>
          <w:lang w:val="el-GR"/>
        </w:rPr>
        <w:t>, οι οποίες χρήζουν εκσυγχρονισμού για να ανταποκρίνονται στις σύγχρονες ανάγκες</w:t>
      </w:r>
      <w:r w:rsidR="0073032B" w:rsidRPr="00177275">
        <w:rPr>
          <w:rStyle w:val="normaltextrun"/>
          <w:rFonts w:asciiTheme="minorBidi" w:eastAsiaTheme="majorEastAsia" w:hAnsiTheme="minorBidi" w:cstheme="minorBidi"/>
          <w:color w:val="262626"/>
          <w:sz w:val="28"/>
          <w:szCs w:val="28"/>
          <w:lang w:val="el-GR"/>
        </w:rPr>
        <w:t xml:space="preserve"> και να εναρμονίζονται με τη Σύμβαση για τα Δικαιώματα του Παιδιού</w:t>
      </w:r>
      <w:r w:rsidR="00050D1E" w:rsidRPr="00177275">
        <w:rPr>
          <w:rStyle w:val="normaltextrun"/>
          <w:rFonts w:asciiTheme="minorBidi" w:eastAsiaTheme="majorEastAsia" w:hAnsiTheme="minorBidi" w:cstheme="minorBidi"/>
          <w:color w:val="262626"/>
          <w:sz w:val="28"/>
          <w:szCs w:val="28"/>
          <w:lang w:val="el-GR"/>
        </w:rPr>
        <w:t xml:space="preserve"> παίρνουν τον δρόμο </w:t>
      </w:r>
      <w:r w:rsidR="00FF3895" w:rsidRPr="00177275">
        <w:rPr>
          <w:rStyle w:val="normaltextrun"/>
          <w:rFonts w:asciiTheme="minorBidi" w:eastAsiaTheme="majorEastAsia" w:hAnsiTheme="minorBidi" w:cstheme="minorBidi"/>
          <w:color w:val="262626"/>
          <w:sz w:val="28"/>
          <w:szCs w:val="28"/>
          <w:lang w:val="el-GR"/>
        </w:rPr>
        <w:t>της κατάθεσης στη Βουλή.</w:t>
      </w:r>
      <w:r w:rsidR="00095217" w:rsidRPr="00177275">
        <w:rPr>
          <w:rStyle w:val="normaltextrun"/>
          <w:rFonts w:asciiTheme="minorBidi" w:eastAsiaTheme="majorEastAsia" w:hAnsiTheme="minorBidi" w:cstheme="minorBidi"/>
          <w:color w:val="262626"/>
          <w:sz w:val="28"/>
          <w:szCs w:val="28"/>
          <w:lang w:val="el-GR"/>
        </w:rPr>
        <w:t xml:space="preserve"> </w:t>
      </w:r>
    </w:p>
    <w:p w14:paraId="149C3E01" w14:textId="295CD981" w:rsidR="006A392F" w:rsidRPr="00177275" w:rsidRDefault="00FF389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lastRenderedPageBreak/>
        <w:t xml:space="preserve">Συγκεκριμένα, </w:t>
      </w:r>
      <w:r w:rsidR="007709C6" w:rsidRPr="00177275">
        <w:rPr>
          <w:rStyle w:val="normaltextrun"/>
          <w:rFonts w:asciiTheme="minorBidi" w:eastAsiaTheme="majorEastAsia" w:hAnsiTheme="minorBidi" w:cstheme="minorBidi"/>
          <w:color w:val="262626"/>
          <w:sz w:val="28"/>
          <w:szCs w:val="28"/>
          <w:lang w:val="el-GR"/>
        </w:rPr>
        <w:t>βρίσκονται στο τελικό στάδιο επεξεργασίας</w:t>
      </w:r>
      <w:r w:rsidR="007C7ED8" w:rsidRPr="00177275">
        <w:rPr>
          <w:rStyle w:val="normaltextrun"/>
          <w:rFonts w:asciiTheme="minorBidi" w:eastAsiaTheme="majorEastAsia" w:hAnsiTheme="minorBidi" w:cstheme="minorBidi"/>
          <w:color w:val="262626"/>
          <w:sz w:val="28"/>
          <w:szCs w:val="28"/>
          <w:lang w:val="el-GR"/>
        </w:rPr>
        <w:t xml:space="preserve"> και δημόσιας διαβούλευσης και μέχρι το Φθινόπωρο</w:t>
      </w:r>
      <w:r w:rsidR="0073032B" w:rsidRPr="00177275">
        <w:rPr>
          <w:rStyle w:val="normaltextrun"/>
          <w:rFonts w:asciiTheme="minorBidi" w:eastAsiaTheme="majorEastAsia" w:hAnsiTheme="minorBidi" w:cstheme="minorBidi"/>
          <w:color w:val="262626"/>
          <w:sz w:val="28"/>
          <w:szCs w:val="28"/>
          <w:lang w:val="el-GR"/>
        </w:rPr>
        <w:t xml:space="preserve"> η διαδικασία θα έχει ολοκληρωθεί.</w:t>
      </w:r>
      <w:r w:rsidR="005109B7" w:rsidRPr="00177275">
        <w:rPr>
          <w:rStyle w:val="normaltextrun"/>
          <w:rFonts w:asciiTheme="minorBidi" w:eastAsiaTheme="majorEastAsia" w:hAnsiTheme="minorBidi" w:cstheme="minorBidi"/>
          <w:color w:val="262626"/>
          <w:sz w:val="28"/>
          <w:szCs w:val="28"/>
          <w:lang w:val="el-GR"/>
        </w:rPr>
        <w:br/>
      </w:r>
      <w:r w:rsidR="005109B7" w:rsidRPr="00177275">
        <w:rPr>
          <w:rStyle w:val="normaltextrun"/>
          <w:rFonts w:asciiTheme="minorBidi" w:eastAsiaTheme="majorEastAsia" w:hAnsiTheme="minorBidi" w:cstheme="minorBidi"/>
          <w:color w:val="262626"/>
          <w:sz w:val="28"/>
          <w:szCs w:val="28"/>
          <w:lang w:val="el-GR"/>
        </w:rPr>
        <w:br/>
      </w:r>
      <w:r w:rsidR="005109B7" w:rsidRPr="00177275">
        <w:rPr>
          <w:rStyle w:val="normaltextrun"/>
          <w:rFonts w:asciiTheme="minorBidi" w:eastAsiaTheme="majorEastAsia" w:hAnsiTheme="minorBidi" w:cstheme="minorBidi"/>
          <w:b/>
          <w:bCs/>
          <w:color w:val="262626"/>
          <w:sz w:val="28"/>
          <w:szCs w:val="28"/>
          <w:lang w:val="el-GR"/>
        </w:rPr>
        <w:t>Διαβούλευση με το Αναπηρικό Κίνημα για διαμόρφωση νέας Νομοθεσίας</w:t>
      </w:r>
      <w:r w:rsidR="005109B7" w:rsidRPr="00177275">
        <w:rPr>
          <w:rStyle w:val="normaltextrun"/>
          <w:rFonts w:asciiTheme="minorBidi" w:eastAsiaTheme="majorEastAsia" w:hAnsiTheme="minorBidi" w:cstheme="minorBidi"/>
          <w:b/>
          <w:bCs/>
          <w:color w:val="262626"/>
          <w:sz w:val="28"/>
          <w:szCs w:val="28"/>
          <w:lang w:val="el-GR"/>
        </w:rPr>
        <w:br/>
      </w:r>
      <w:r w:rsidR="005109B7" w:rsidRPr="00177275">
        <w:rPr>
          <w:rStyle w:val="normaltextrun"/>
          <w:rFonts w:asciiTheme="minorBidi" w:eastAsiaTheme="majorEastAsia" w:hAnsiTheme="minorBidi" w:cstheme="minorBidi"/>
          <w:b/>
          <w:bCs/>
          <w:color w:val="262626"/>
          <w:sz w:val="28"/>
          <w:szCs w:val="28"/>
          <w:lang w:val="el-GR"/>
        </w:rPr>
        <w:br/>
      </w:r>
      <w:r w:rsidR="00A64ED6" w:rsidRPr="00177275">
        <w:rPr>
          <w:rStyle w:val="normaltextrun"/>
          <w:rFonts w:asciiTheme="minorBidi" w:eastAsiaTheme="majorEastAsia" w:hAnsiTheme="minorBidi" w:cstheme="minorBidi"/>
          <w:color w:val="262626"/>
          <w:sz w:val="28"/>
          <w:szCs w:val="28"/>
          <w:lang w:val="el-GR"/>
        </w:rPr>
        <w:t xml:space="preserve">Μια από τις δράσεις που προσδίδουμε ιδιαίτερη βαρύτητα </w:t>
      </w:r>
      <w:r w:rsidR="001265D3" w:rsidRPr="00177275">
        <w:rPr>
          <w:rStyle w:val="normaltextrun"/>
          <w:rFonts w:asciiTheme="minorBidi" w:eastAsiaTheme="majorEastAsia" w:hAnsiTheme="minorBidi" w:cstheme="minorBidi"/>
          <w:color w:val="262626"/>
          <w:sz w:val="28"/>
          <w:szCs w:val="28"/>
          <w:lang w:val="el-GR"/>
        </w:rPr>
        <w:t>και βρίσκεται αυτή τη στιγμή σε πλήρη εξέλιξη</w:t>
      </w:r>
      <w:r w:rsidR="001F757C" w:rsidRPr="00177275">
        <w:rPr>
          <w:rStyle w:val="normaltextrun"/>
          <w:rFonts w:asciiTheme="minorBidi" w:eastAsiaTheme="majorEastAsia" w:hAnsiTheme="minorBidi" w:cstheme="minorBidi"/>
          <w:color w:val="262626"/>
          <w:sz w:val="28"/>
          <w:szCs w:val="28"/>
          <w:lang w:val="el-GR"/>
        </w:rPr>
        <w:t xml:space="preserve"> </w:t>
      </w:r>
      <w:r w:rsidR="001D54E9" w:rsidRPr="00177275">
        <w:rPr>
          <w:rStyle w:val="normaltextrun"/>
          <w:rFonts w:asciiTheme="minorBidi" w:eastAsiaTheme="majorEastAsia" w:hAnsiTheme="minorBidi" w:cstheme="minorBidi"/>
          <w:color w:val="262626"/>
          <w:sz w:val="28"/>
          <w:szCs w:val="28"/>
          <w:lang w:val="el-GR"/>
        </w:rPr>
        <w:t xml:space="preserve">είναι η διαβούλευση με την Κυπριακή </w:t>
      </w:r>
      <w:r w:rsidR="004C741F" w:rsidRPr="00177275">
        <w:rPr>
          <w:rStyle w:val="normaltextrun"/>
          <w:rFonts w:asciiTheme="minorBidi" w:eastAsiaTheme="majorEastAsia" w:hAnsiTheme="minorBidi" w:cstheme="minorBidi"/>
          <w:color w:val="262626"/>
          <w:sz w:val="28"/>
          <w:szCs w:val="28"/>
          <w:lang w:val="el-GR"/>
        </w:rPr>
        <w:t>Συνομοσπονδία Ο</w:t>
      </w:r>
      <w:r w:rsidR="004041A2" w:rsidRPr="00177275">
        <w:rPr>
          <w:rStyle w:val="normaltextrun"/>
          <w:rFonts w:asciiTheme="minorBidi" w:eastAsiaTheme="majorEastAsia" w:hAnsiTheme="minorBidi" w:cstheme="minorBidi"/>
          <w:color w:val="262626"/>
          <w:sz w:val="28"/>
          <w:szCs w:val="28"/>
          <w:lang w:val="el-GR"/>
        </w:rPr>
        <w:t>ργανώσεων</w:t>
      </w:r>
      <w:r w:rsidR="004C741F" w:rsidRPr="00177275">
        <w:rPr>
          <w:rStyle w:val="normaltextrun"/>
          <w:rFonts w:asciiTheme="minorBidi" w:eastAsiaTheme="majorEastAsia" w:hAnsiTheme="minorBidi" w:cstheme="minorBidi"/>
          <w:color w:val="262626"/>
          <w:sz w:val="28"/>
          <w:szCs w:val="28"/>
          <w:lang w:val="el-GR"/>
        </w:rPr>
        <w:t xml:space="preserve"> Αναπήρων </w:t>
      </w:r>
      <w:r w:rsidR="00140629" w:rsidRPr="00177275">
        <w:rPr>
          <w:rStyle w:val="normaltextrun"/>
          <w:rFonts w:asciiTheme="minorBidi" w:eastAsiaTheme="majorEastAsia" w:hAnsiTheme="minorBidi" w:cstheme="minorBidi"/>
          <w:color w:val="262626"/>
          <w:sz w:val="28"/>
          <w:szCs w:val="28"/>
          <w:lang w:val="el-GR"/>
        </w:rPr>
        <w:t xml:space="preserve">ΚΥΣΟΑ για τη διαμόρφωση μιας νέας, σύγχρονης Νομοθεσίας για την Αναπηρία η οποία θα διέπει όλα τα ζητήματα που αφορούν τα άτομα με αναπηρίες. </w:t>
      </w:r>
    </w:p>
    <w:p w14:paraId="5062264D" w14:textId="299A041B" w:rsidR="00BC2E62" w:rsidRPr="00177275" w:rsidRDefault="00BC2E62"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br/>
        <w:t>Η διαβούλευση ξεκίνησε τον Ιανουάριο και εντός των επόμενων ημερών θα πραγματοποιηθεί νέα συνάντηση με τον πρόεδρο και τα μέλη της ΚΥΣΟΑ.</w:t>
      </w:r>
    </w:p>
    <w:p w14:paraId="684E98F7" w14:textId="77777777" w:rsidR="00C93131" w:rsidRPr="00177275" w:rsidRDefault="00D4430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Προσβλέπουμε στη συνέχιση της εποικοδομητικής </w:t>
      </w:r>
      <w:r w:rsidR="00CF0A0A" w:rsidRPr="00177275">
        <w:rPr>
          <w:rStyle w:val="normaltextrun"/>
          <w:rFonts w:asciiTheme="minorBidi" w:eastAsiaTheme="majorEastAsia" w:hAnsiTheme="minorBidi" w:cstheme="minorBidi"/>
          <w:color w:val="262626"/>
          <w:sz w:val="28"/>
          <w:szCs w:val="28"/>
          <w:lang w:val="el-GR"/>
        </w:rPr>
        <w:t xml:space="preserve">διαβούλευσης ώστε να είμαστε σε θέση πολύ σύντομα να καταλήξουμε σε κοινά αποδεκτά κείμενο </w:t>
      </w:r>
      <w:r w:rsidR="00B1585F" w:rsidRPr="00177275">
        <w:rPr>
          <w:rStyle w:val="normaltextrun"/>
          <w:rFonts w:asciiTheme="minorBidi" w:eastAsiaTheme="majorEastAsia" w:hAnsiTheme="minorBidi" w:cstheme="minorBidi"/>
          <w:color w:val="262626"/>
          <w:sz w:val="28"/>
          <w:szCs w:val="28"/>
          <w:lang w:val="el-GR"/>
        </w:rPr>
        <w:t xml:space="preserve">το οποίο θα περιλαμβάνει συνδυασμό υπηρεσιών και παροχών για την </w:t>
      </w:r>
      <w:r w:rsidR="00D53C67" w:rsidRPr="00177275">
        <w:rPr>
          <w:rStyle w:val="normaltextrun"/>
          <w:rFonts w:asciiTheme="minorBidi" w:eastAsiaTheme="majorEastAsia" w:hAnsiTheme="minorBidi" w:cstheme="minorBidi"/>
          <w:color w:val="262626"/>
          <w:sz w:val="28"/>
          <w:szCs w:val="28"/>
          <w:lang w:val="el-GR"/>
        </w:rPr>
        <w:t>στήριξη, ισότιμη μεταχείριση και ενσωμάτωση των ατόμων με αναπηρίες</w:t>
      </w:r>
      <w:r w:rsidR="00C93131" w:rsidRPr="00177275">
        <w:rPr>
          <w:rStyle w:val="normaltextrun"/>
          <w:rFonts w:asciiTheme="minorBidi" w:eastAsiaTheme="majorEastAsia" w:hAnsiTheme="minorBidi" w:cstheme="minorBidi"/>
          <w:color w:val="262626"/>
          <w:sz w:val="28"/>
          <w:szCs w:val="28"/>
          <w:lang w:val="el-GR"/>
        </w:rPr>
        <w:t xml:space="preserve"> στην κοινωνία.</w:t>
      </w:r>
    </w:p>
    <w:p w14:paraId="407FA34F" w14:textId="77777777" w:rsidR="00E90B0D" w:rsidRPr="00177275" w:rsidRDefault="00E90B0D" w:rsidP="00177275">
      <w:pPr>
        <w:pStyle w:val="paragraph"/>
        <w:spacing w:after="0" w:line="360" w:lineRule="auto"/>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Ένας από τους στόχους που θα περιληφθεί στη νέα Νομοθεσία είναι η αποϊδρυματοποίηση και η παροχή ποιοτικών υπηρεσιών στήριξης και φροντίδας σε οικογενειακού τύπου κατοικίες με μικρό αριθμό ατόμων με αναπηρίες. </w:t>
      </w:r>
    </w:p>
    <w:p w14:paraId="6495CC76" w14:textId="4E55EBDE" w:rsidR="00E90B0D" w:rsidRPr="00177275" w:rsidRDefault="00E90B0D"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Η πολιτική αυτή στηρίζεται από το Τμήμα Κοινωνικής Ενσωμάτωσης Ατόμων με Αναπηρίες και συγκεκριμένα, τον Μάρτιο του 2023 λειτούργησαν 4 νέα ατομικά προγράμματα για υποστήριξη ατόμων με </w:t>
      </w:r>
      <w:r w:rsidRPr="00177275">
        <w:rPr>
          <w:rStyle w:val="normaltextrun"/>
          <w:rFonts w:asciiTheme="minorBidi" w:eastAsiaTheme="majorEastAsia" w:hAnsiTheme="minorBidi" w:cstheme="minorBidi"/>
          <w:color w:val="262626"/>
          <w:sz w:val="28"/>
          <w:szCs w:val="28"/>
          <w:lang w:val="el-GR"/>
        </w:rPr>
        <w:lastRenderedPageBreak/>
        <w:t>αυτισμό, νοητική αναπηρία και άλλες σοβαρές παθήσεις, ενώ λειτούργησ</w:t>
      </w:r>
      <w:r w:rsidR="006A392F" w:rsidRPr="00177275">
        <w:rPr>
          <w:rStyle w:val="normaltextrun"/>
          <w:rFonts w:asciiTheme="minorBidi" w:eastAsiaTheme="majorEastAsia" w:hAnsiTheme="minorBidi" w:cstheme="minorBidi"/>
          <w:color w:val="262626"/>
          <w:sz w:val="28"/>
          <w:szCs w:val="28"/>
          <w:lang w:val="el-GR"/>
        </w:rPr>
        <w:t>αν επίσης δύο νέες</w:t>
      </w:r>
      <w:r w:rsidRPr="00177275">
        <w:rPr>
          <w:rStyle w:val="normaltextrun"/>
          <w:rFonts w:asciiTheme="minorBidi" w:eastAsiaTheme="majorEastAsia" w:hAnsiTheme="minorBidi" w:cstheme="minorBidi"/>
          <w:color w:val="262626"/>
          <w:sz w:val="28"/>
          <w:szCs w:val="28"/>
          <w:lang w:val="el-GR"/>
        </w:rPr>
        <w:t xml:space="preserve"> κατοικί</w:t>
      </w:r>
      <w:r w:rsidR="006A392F" w:rsidRPr="00177275">
        <w:rPr>
          <w:rStyle w:val="normaltextrun"/>
          <w:rFonts w:asciiTheme="minorBidi" w:eastAsiaTheme="majorEastAsia" w:hAnsiTheme="minorBidi" w:cstheme="minorBidi"/>
          <w:color w:val="262626"/>
          <w:sz w:val="28"/>
          <w:szCs w:val="28"/>
          <w:lang w:val="el-GR"/>
        </w:rPr>
        <w:t>ες</w:t>
      </w:r>
      <w:r w:rsidRPr="00177275">
        <w:rPr>
          <w:rStyle w:val="normaltextrun"/>
          <w:rFonts w:asciiTheme="minorBidi" w:eastAsiaTheme="majorEastAsia" w:hAnsiTheme="minorBidi" w:cstheme="minorBidi"/>
          <w:color w:val="262626"/>
          <w:sz w:val="28"/>
          <w:szCs w:val="28"/>
          <w:lang w:val="el-GR"/>
        </w:rPr>
        <w:t xml:space="preserve"> για ενήλικα άτομα με αναπηρίες.</w:t>
      </w:r>
    </w:p>
    <w:p w14:paraId="16AB08B5"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2EE3150D" w14:textId="4423EC01" w:rsidR="00390F0B" w:rsidRPr="00177275" w:rsidRDefault="00390F0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Ταυτόχρονα, έχει εγκριθεί με απόφαση Υπουργικού Συμβουλίου η ανέγερση πέντε κατοικιών, δύο στην Κοκκινοτριμιθιά και τρεις στα Πολεμίδια, οι οποίες θα στεγάσουν άτομα με αναπηρία μέσω προγραμμάτων υποστήριξης στην ανεξάρτητη διαβίωση τους.</w:t>
      </w:r>
    </w:p>
    <w:p w14:paraId="42830B66" w14:textId="77777777" w:rsidR="00390F0B" w:rsidRPr="00177275" w:rsidRDefault="00390F0B"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73F2A314" w14:textId="77777777" w:rsidR="006A392F" w:rsidRPr="00177275" w:rsidRDefault="002E443D"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Σε επίπεδο </w:t>
      </w:r>
      <w:r w:rsidR="00916ECF" w:rsidRPr="00177275">
        <w:rPr>
          <w:rStyle w:val="normaltextrun"/>
          <w:rFonts w:asciiTheme="minorBidi" w:eastAsiaTheme="majorEastAsia" w:hAnsiTheme="minorBidi" w:cstheme="minorBidi"/>
          <w:color w:val="262626"/>
          <w:sz w:val="28"/>
          <w:szCs w:val="28"/>
          <w:lang w:val="el-GR"/>
        </w:rPr>
        <w:t xml:space="preserve">παροχών και </w:t>
      </w:r>
      <w:r w:rsidRPr="00177275">
        <w:rPr>
          <w:rStyle w:val="normaltextrun"/>
          <w:rFonts w:asciiTheme="minorBidi" w:eastAsiaTheme="majorEastAsia" w:hAnsiTheme="minorBidi" w:cstheme="minorBidi"/>
          <w:color w:val="262626"/>
          <w:sz w:val="28"/>
          <w:szCs w:val="28"/>
          <w:lang w:val="el-GR"/>
        </w:rPr>
        <w:t xml:space="preserve">ενίσχυσης υποστηρικτικών </w:t>
      </w:r>
      <w:r w:rsidR="006226FD" w:rsidRPr="00177275">
        <w:rPr>
          <w:rStyle w:val="normaltextrun"/>
          <w:rFonts w:asciiTheme="minorBidi" w:eastAsiaTheme="majorEastAsia" w:hAnsiTheme="minorBidi" w:cstheme="minorBidi"/>
          <w:color w:val="262626"/>
          <w:sz w:val="28"/>
          <w:szCs w:val="28"/>
          <w:lang w:val="el-GR"/>
        </w:rPr>
        <w:t>τεχνικών μέσων, τ</w:t>
      </w:r>
      <w:r w:rsidR="00251B43" w:rsidRPr="00177275">
        <w:rPr>
          <w:rStyle w:val="normaltextrun"/>
          <w:rFonts w:asciiTheme="minorBidi" w:eastAsiaTheme="majorEastAsia" w:hAnsiTheme="minorBidi" w:cstheme="minorBidi"/>
          <w:color w:val="262626"/>
          <w:sz w:val="28"/>
          <w:szCs w:val="28"/>
          <w:lang w:val="el-GR"/>
        </w:rPr>
        <w:t xml:space="preserve">ον Ιούνιο του </w:t>
      </w:r>
      <w:r w:rsidR="007853D6" w:rsidRPr="00177275">
        <w:rPr>
          <w:rStyle w:val="normaltextrun"/>
          <w:rFonts w:asciiTheme="minorBidi" w:eastAsiaTheme="majorEastAsia" w:hAnsiTheme="minorBidi" w:cstheme="minorBidi"/>
          <w:color w:val="262626"/>
          <w:sz w:val="28"/>
          <w:szCs w:val="28"/>
          <w:lang w:val="el-GR"/>
        </w:rPr>
        <w:t>2023 εγκρίθηκε από το Υπουργικό Συμβούλιο πρόταση του Υφυπουργείου Κοινωνικής Πρόνοιας για τροποποίηση του Σχεδίου Παροχής Οικονομικής Βοήθειας στα Άτομα με Αναπηρίες για την αγορά τροχοκαθίσματος, έτσι ώστε να αυξηθούν οι τύποι των επιχορηγημένων τροχοκαθισμάτων και το μέγιστο ποσό επιχορήγησης</w:t>
      </w:r>
      <w:r w:rsidR="00D53C67" w:rsidRPr="00177275">
        <w:rPr>
          <w:rStyle w:val="normaltextrun"/>
          <w:rFonts w:asciiTheme="minorBidi" w:eastAsiaTheme="majorEastAsia" w:hAnsiTheme="minorBidi" w:cstheme="minorBidi"/>
          <w:color w:val="262626"/>
          <w:sz w:val="28"/>
          <w:szCs w:val="28"/>
          <w:lang w:val="el-GR"/>
        </w:rPr>
        <w:t xml:space="preserve"> </w:t>
      </w:r>
      <w:r w:rsidR="004A3E8A" w:rsidRPr="00177275">
        <w:rPr>
          <w:rStyle w:val="normaltextrun"/>
          <w:rFonts w:asciiTheme="minorBidi" w:eastAsiaTheme="majorEastAsia" w:hAnsiTheme="minorBidi" w:cstheme="minorBidi"/>
          <w:color w:val="262626"/>
          <w:sz w:val="28"/>
          <w:szCs w:val="28"/>
          <w:lang w:val="el-GR"/>
        </w:rPr>
        <w:t>σε 15.000 ευρώ.</w:t>
      </w:r>
    </w:p>
    <w:p w14:paraId="17C1356E" w14:textId="77777777" w:rsidR="006A392F" w:rsidRPr="00177275" w:rsidRDefault="004A3E8A"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br/>
      </w:r>
      <w:r w:rsidR="00916ECF" w:rsidRPr="00177275">
        <w:rPr>
          <w:rStyle w:val="normaltextrun"/>
          <w:rFonts w:asciiTheme="minorBidi" w:eastAsiaTheme="majorEastAsia" w:hAnsiTheme="minorBidi" w:cstheme="minorBidi"/>
          <w:color w:val="262626"/>
          <w:sz w:val="28"/>
          <w:szCs w:val="28"/>
          <w:lang w:val="el-GR"/>
        </w:rPr>
        <w:br/>
      </w:r>
      <w:r w:rsidR="00DC0FBC" w:rsidRPr="00177275">
        <w:rPr>
          <w:rStyle w:val="normaltextrun"/>
          <w:rFonts w:asciiTheme="minorBidi" w:eastAsiaTheme="majorEastAsia" w:hAnsiTheme="minorBidi" w:cstheme="minorBidi"/>
          <w:color w:val="262626"/>
          <w:sz w:val="28"/>
          <w:szCs w:val="28"/>
          <w:lang w:val="el-GR"/>
        </w:rPr>
        <w:t xml:space="preserve">Τον Αύγουστο του 2023 η Κυβέρνηση αποφάσισε επίσης την αύξηση του επιδόματος εγκλωβισμένου ή επανεγκατασταθέντα </w:t>
      </w:r>
      <w:r w:rsidR="008446CB" w:rsidRPr="00177275">
        <w:rPr>
          <w:rStyle w:val="normaltextrun"/>
          <w:rFonts w:asciiTheme="minorBidi" w:eastAsiaTheme="majorEastAsia" w:hAnsiTheme="minorBidi" w:cstheme="minorBidi"/>
          <w:color w:val="262626"/>
          <w:sz w:val="28"/>
          <w:szCs w:val="28"/>
          <w:lang w:val="el-GR"/>
        </w:rPr>
        <w:t>που πληροί τις προϋποθέσεις των περί παροχής ειδικής χορηγίας σε τυφλούς Νόμο κατά ποσό ίσο με το ποσό που θα λάμβανε ως ειδική χορηγία σε τυφλούς.</w:t>
      </w:r>
      <w:r w:rsidR="00916ECF" w:rsidRPr="00177275">
        <w:rPr>
          <w:rStyle w:val="normaltextrun"/>
          <w:rFonts w:asciiTheme="minorBidi" w:eastAsiaTheme="majorEastAsia" w:hAnsiTheme="minorBidi" w:cstheme="minorBidi"/>
          <w:color w:val="262626"/>
          <w:sz w:val="28"/>
          <w:szCs w:val="28"/>
          <w:lang w:val="el-GR"/>
        </w:rPr>
        <w:br/>
      </w:r>
      <w:r w:rsidR="00487869" w:rsidRPr="00177275">
        <w:rPr>
          <w:rStyle w:val="normaltextrun"/>
          <w:rFonts w:asciiTheme="minorBidi" w:eastAsiaTheme="majorEastAsia" w:hAnsiTheme="minorBidi" w:cstheme="minorBidi"/>
          <w:color w:val="262626"/>
          <w:sz w:val="28"/>
          <w:szCs w:val="28"/>
          <w:lang w:val="el-GR"/>
        </w:rPr>
        <w:br/>
        <w:t>Τον Νοέμβριο του 2023 εγκρίθηκε επίσης από το Υπουργικό Συμβούλιο τροποποίηση του περί ΕΕΕ Νόμου, με σκοπό τη μη διακοπή της καταβολής του ΕΕΕ σε άτομα με αναπηρίες λόγω του ότι έχουν εγγεγραμμένη στο όνομά τους την κατοικία συγγενών τους</w:t>
      </w:r>
      <w:r w:rsidR="00A37633" w:rsidRPr="00177275">
        <w:rPr>
          <w:rStyle w:val="normaltextrun"/>
          <w:rFonts w:asciiTheme="minorBidi" w:eastAsiaTheme="majorEastAsia" w:hAnsiTheme="minorBidi" w:cstheme="minorBidi"/>
          <w:color w:val="262626"/>
          <w:sz w:val="28"/>
          <w:szCs w:val="28"/>
          <w:lang w:val="el-GR"/>
        </w:rPr>
        <w:t xml:space="preserve">. </w:t>
      </w:r>
    </w:p>
    <w:p w14:paraId="22AD0605" w14:textId="77777777" w:rsidR="006A392F" w:rsidRPr="00177275" w:rsidRDefault="0001781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br/>
      </w:r>
      <w:r w:rsidR="00E4068A" w:rsidRPr="00177275">
        <w:rPr>
          <w:rStyle w:val="normaltextrun"/>
          <w:rFonts w:asciiTheme="minorBidi" w:eastAsiaTheme="majorEastAsia" w:hAnsiTheme="minorBidi" w:cstheme="minorBidi"/>
          <w:color w:val="262626"/>
          <w:sz w:val="28"/>
          <w:szCs w:val="28"/>
          <w:lang w:val="el-GR"/>
        </w:rPr>
        <w:br/>
        <w:t xml:space="preserve">Την ίδια ώρα, βρίσκεται σε </w:t>
      </w:r>
      <w:r w:rsidR="00167B63" w:rsidRPr="00177275">
        <w:rPr>
          <w:rStyle w:val="normaltextrun"/>
          <w:rFonts w:asciiTheme="minorBidi" w:eastAsiaTheme="majorEastAsia" w:hAnsiTheme="minorBidi" w:cstheme="minorBidi"/>
          <w:color w:val="262626"/>
          <w:sz w:val="28"/>
          <w:szCs w:val="28"/>
          <w:lang w:val="el-GR"/>
        </w:rPr>
        <w:t>εξέλιξη</w:t>
      </w:r>
      <w:r w:rsidR="00E4068A" w:rsidRPr="00177275">
        <w:rPr>
          <w:rStyle w:val="normaltextrun"/>
          <w:rFonts w:asciiTheme="minorBidi" w:eastAsiaTheme="majorEastAsia" w:hAnsiTheme="minorBidi" w:cstheme="minorBidi"/>
          <w:color w:val="262626"/>
          <w:sz w:val="28"/>
          <w:szCs w:val="28"/>
          <w:lang w:val="el-GR"/>
        </w:rPr>
        <w:t xml:space="preserve"> η</w:t>
      </w:r>
      <w:r w:rsidR="00167B63" w:rsidRPr="00177275">
        <w:rPr>
          <w:rStyle w:val="normaltextrun"/>
          <w:rFonts w:asciiTheme="minorBidi" w:eastAsiaTheme="majorEastAsia" w:hAnsiTheme="minorBidi" w:cstheme="minorBidi"/>
          <w:color w:val="262626"/>
          <w:sz w:val="28"/>
          <w:szCs w:val="28"/>
          <w:lang w:val="el-GR"/>
        </w:rPr>
        <w:t xml:space="preserve"> αναθεώρηση και επικαιροποίηση της Εθνικής Στρατηγικής και Σχεδίου Δράσης για την Αναπηρία</w:t>
      </w:r>
      <w:r w:rsidR="00E4068A" w:rsidRPr="00177275">
        <w:rPr>
          <w:rStyle w:val="normaltextrun"/>
          <w:rFonts w:asciiTheme="minorBidi" w:eastAsiaTheme="majorEastAsia" w:hAnsiTheme="minorBidi" w:cstheme="minorBidi"/>
          <w:color w:val="262626"/>
          <w:sz w:val="28"/>
          <w:szCs w:val="28"/>
          <w:lang w:val="el-GR"/>
        </w:rPr>
        <w:t xml:space="preserve"> η οποία </w:t>
      </w:r>
      <w:r w:rsidR="00167B63" w:rsidRPr="00177275">
        <w:rPr>
          <w:rStyle w:val="normaltextrun"/>
          <w:rFonts w:asciiTheme="minorBidi" w:eastAsiaTheme="majorEastAsia" w:hAnsiTheme="minorBidi" w:cstheme="minorBidi"/>
          <w:color w:val="262626"/>
          <w:sz w:val="28"/>
          <w:szCs w:val="28"/>
          <w:lang w:val="el-GR"/>
        </w:rPr>
        <w:lastRenderedPageBreak/>
        <w:t xml:space="preserve">αναμένεται να κατατεθεί στο Υπουργικό Συμβούλιο τον </w:t>
      </w:r>
      <w:r w:rsidR="00E4068A" w:rsidRPr="00177275">
        <w:rPr>
          <w:rStyle w:val="normaltextrun"/>
          <w:rFonts w:asciiTheme="minorBidi" w:eastAsiaTheme="majorEastAsia" w:hAnsiTheme="minorBidi" w:cstheme="minorBidi"/>
          <w:color w:val="262626"/>
          <w:sz w:val="28"/>
          <w:szCs w:val="28"/>
          <w:lang w:val="el-GR"/>
        </w:rPr>
        <w:t>άλλο μήνα, ενώ σε</w:t>
      </w:r>
      <w:r w:rsidR="00167B63" w:rsidRPr="00177275">
        <w:rPr>
          <w:rStyle w:val="normaltextrun"/>
          <w:rFonts w:asciiTheme="minorBidi" w:eastAsiaTheme="majorEastAsia" w:hAnsiTheme="minorBidi" w:cstheme="minorBidi"/>
          <w:color w:val="262626"/>
          <w:sz w:val="28"/>
          <w:szCs w:val="28"/>
          <w:lang w:val="el-GR"/>
        </w:rPr>
        <w:t xml:space="preserve"> προχωρημένο στάδιο βρίσκεται και η δημιουργία της πρώτης Εθνικής Στρατηγικής για τον Αυτισμό. </w:t>
      </w:r>
    </w:p>
    <w:p w14:paraId="29BE6FF6" w14:textId="24CE7B5B" w:rsidR="00916ECF" w:rsidRPr="00177275" w:rsidRDefault="00E4068A"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br/>
      </w:r>
      <w:r w:rsidR="00167B63" w:rsidRPr="00177275">
        <w:rPr>
          <w:rStyle w:val="normaltextrun"/>
          <w:rFonts w:asciiTheme="minorBidi" w:eastAsiaTheme="majorEastAsia" w:hAnsiTheme="minorBidi" w:cstheme="minorBidi"/>
          <w:color w:val="262626"/>
          <w:sz w:val="28"/>
          <w:szCs w:val="28"/>
          <w:lang w:val="el-GR"/>
        </w:rPr>
        <w:t>Η δημιουργία Εθνικής Στρατηγικής ξεχωριστά για τον αυτισμό</w:t>
      </w:r>
      <w:r w:rsidR="00C62561" w:rsidRPr="00177275">
        <w:rPr>
          <w:rStyle w:val="normaltextrun"/>
          <w:rFonts w:asciiTheme="minorBidi" w:eastAsiaTheme="majorEastAsia" w:hAnsiTheme="minorBidi" w:cstheme="minorBidi"/>
          <w:color w:val="262626"/>
          <w:sz w:val="28"/>
          <w:szCs w:val="28"/>
          <w:lang w:val="el-GR"/>
        </w:rPr>
        <w:t xml:space="preserve"> </w:t>
      </w:r>
      <w:r w:rsidR="00167B63" w:rsidRPr="00177275">
        <w:rPr>
          <w:rStyle w:val="normaltextrun"/>
          <w:rFonts w:asciiTheme="minorBidi" w:eastAsiaTheme="majorEastAsia" w:hAnsiTheme="minorBidi" w:cstheme="minorBidi"/>
          <w:color w:val="262626"/>
          <w:sz w:val="28"/>
          <w:szCs w:val="28"/>
          <w:lang w:val="el-GR"/>
        </w:rPr>
        <w:t xml:space="preserve">κρίθηκε αναγκαία καθώς παρατηρείται αύξηση στις διαγνώσεις αυτισμού, τόσο στην Κύπρο όσο και διεθνώς. Η Εθνική Στρατηγική επιλαμβάνεται όλων των θεμάτων που άπτονται της ποιότητας ζωής των ατόμων με αυτισμό καθ’ όλη τη διάρκεια της ζωής τους. Εντός </w:t>
      </w:r>
      <w:r w:rsidR="00E011DB" w:rsidRPr="00177275">
        <w:rPr>
          <w:rStyle w:val="normaltextrun"/>
          <w:rFonts w:asciiTheme="minorBidi" w:eastAsiaTheme="majorEastAsia" w:hAnsiTheme="minorBidi" w:cstheme="minorBidi"/>
          <w:color w:val="262626"/>
          <w:sz w:val="28"/>
          <w:szCs w:val="28"/>
          <w:lang w:val="el-GR"/>
        </w:rPr>
        <w:t>Απριλίου αναμένεται ότι</w:t>
      </w:r>
      <w:r w:rsidR="00167B63" w:rsidRPr="00177275">
        <w:rPr>
          <w:rStyle w:val="normaltextrun"/>
          <w:rFonts w:asciiTheme="minorBidi" w:eastAsiaTheme="majorEastAsia" w:hAnsiTheme="minorBidi" w:cstheme="minorBidi"/>
          <w:color w:val="262626"/>
          <w:sz w:val="28"/>
          <w:szCs w:val="28"/>
          <w:lang w:val="el-GR"/>
        </w:rPr>
        <w:t xml:space="preserve"> θα υποβληθεί σχετική πρόταση προς το Υπουργικό Συμβούλιο.</w:t>
      </w:r>
      <w:r w:rsidR="00E011DB" w:rsidRPr="00177275">
        <w:rPr>
          <w:rStyle w:val="normaltextrun"/>
          <w:rFonts w:asciiTheme="minorBidi" w:eastAsiaTheme="majorEastAsia" w:hAnsiTheme="minorBidi" w:cstheme="minorBidi"/>
          <w:color w:val="262626"/>
          <w:sz w:val="28"/>
          <w:szCs w:val="28"/>
          <w:lang w:val="el-GR"/>
        </w:rPr>
        <w:br/>
      </w:r>
      <w:r w:rsidR="00E011DB" w:rsidRPr="00177275">
        <w:rPr>
          <w:rStyle w:val="normaltextrun"/>
          <w:rFonts w:asciiTheme="minorBidi" w:eastAsiaTheme="majorEastAsia" w:hAnsiTheme="minorBidi" w:cstheme="minorBidi"/>
          <w:color w:val="262626"/>
          <w:sz w:val="28"/>
          <w:szCs w:val="28"/>
          <w:lang w:val="el-GR"/>
        </w:rPr>
        <w:br/>
      </w:r>
      <w:r w:rsidR="00464766" w:rsidRPr="00177275">
        <w:rPr>
          <w:rStyle w:val="normaltextrun"/>
          <w:rFonts w:asciiTheme="minorBidi" w:eastAsiaTheme="majorEastAsia" w:hAnsiTheme="minorBidi" w:cstheme="minorBidi"/>
          <w:b/>
          <w:bCs/>
          <w:color w:val="262626"/>
          <w:sz w:val="28"/>
          <w:szCs w:val="28"/>
          <w:lang w:val="el-GR"/>
        </w:rPr>
        <w:t xml:space="preserve">Διασφάλιση </w:t>
      </w:r>
      <w:r w:rsidR="00BB5799" w:rsidRPr="00177275">
        <w:rPr>
          <w:rStyle w:val="normaltextrun"/>
          <w:rFonts w:asciiTheme="minorBidi" w:eastAsiaTheme="majorEastAsia" w:hAnsiTheme="minorBidi" w:cstheme="minorBidi"/>
          <w:b/>
          <w:bCs/>
          <w:color w:val="262626"/>
          <w:sz w:val="28"/>
          <w:szCs w:val="28"/>
          <w:lang w:val="el-GR"/>
        </w:rPr>
        <w:t xml:space="preserve">δικαιωμάτων και ευημερίας των ατόμων της Τρίτης Ηλικίας </w:t>
      </w:r>
    </w:p>
    <w:p w14:paraId="50B9AC57" w14:textId="77777777" w:rsidR="00BB5799" w:rsidRPr="00177275" w:rsidRDefault="00BB5799"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p>
    <w:p w14:paraId="2425B4FC" w14:textId="77777777" w:rsidR="006B0F95" w:rsidRPr="00177275" w:rsidRDefault="00BB5799"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Τον Νοέμβριο </w:t>
      </w:r>
      <w:r w:rsidR="001A4C45" w:rsidRPr="00177275">
        <w:rPr>
          <w:rStyle w:val="normaltextrun"/>
          <w:rFonts w:asciiTheme="minorBidi" w:eastAsiaTheme="majorEastAsia" w:hAnsiTheme="minorBidi" w:cstheme="minorBidi"/>
          <w:color w:val="262626"/>
          <w:sz w:val="28"/>
          <w:szCs w:val="28"/>
          <w:lang w:val="el-GR"/>
        </w:rPr>
        <w:t xml:space="preserve">του 2023 </w:t>
      </w:r>
      <w:r w:rsidR="00817BCD" w:rsidRPr="00177275">
        <w:rPr>
          <w:rStyle w:val="normaltextrun"/>
          <w:rFonts w:asciiTheme="minorBidi" w:eastAsiaTheme="majorEastAsia" w:hAnsiTheme="minorBidi" w:cstheme="minorBidi"/>
          <w:color w:val="262626"/>
          <w:sz w:val="28"/>
          <w:szCs w:val="28"/>
          <w:lang w:val="el-GR"/>
        </w:rPr>
        <w:t>το Υπουργικό Συμβούλιο αποφάσισε τον καταρτισμό Εθνικής Στρατηγικής και Σχεδίου Δράσης για την Τρίτη Ηλικία</w:t>
      </w:r>
      <w:r w:rsidR="003E4FC8" w:rsidRPr="00177275">
        <w:rPr>
          <w:rStyle w:val="normaltextrun"/>
          <w:rFonts w:asciiTheme="minorBidi" w:eastAsiaTheme="majorEastAsia" w:hAnsiTheme="minorBidi" w:cstheme="minorBidi"/>
          <w:color w:val="262626"/>
          <w:sz w:val="28"/>
          <w:szCs w:val="28"/>
          <w:lang w:val="el-GR"/>
        </w:rPr>
        <w:t xml:space="preserve"> με διϋπουργική συμμετοχή και συντονιστικό φορέα το Υφυπουργείο Κοινωνικής Πρόνοιας. Έχει ήδη πραγματοποιηθεί συνάντηση της Καθοδηγητικής Επιτροπής</w:t>
      </w:r>
      <w:r w:rsidR="000666D8" w:rsidRPr="00177275">
        <w:rPr>
          <w:rStyle w:val="normaltextrun"/>
          <w:rFonts w:asciiTheme="minorBidi" w:eastAsiaTheme="majorEastAsia" w:hAnsiTheme="minorBidi" w:cstheme="minorBidi"/>
          <w:color w:val="262626"/>
          <w:sz w:val="28"/>
          <w:szCs w:val="28"/>
          <w:lang w:val="el-GR"/>
        </w:rPr>
        <w:t xml:space="preserve"> με τη συμμετοχή όλων των συναρμόδιων Υπουργείων και ετοιμάζεται έγγραφο το οποίο θα κατατεθεί ενώπιον του Φορέα Τρίτης Ηλικίας.</w:t>
      </w:r>
      <w:r w:rsidR="000666D8" w:rsidRPr="00177275">
        <w:rPr>
          <w:rStyle w:val="normaltextrun"/>
          <w:rFonts w:asciiTheme="minorBidi" w:eastAsiaTheme="majorEastAsia" w:hAnsiTheme="minorBidi" w:cstheme="minorBidi"/>
          <w:color w:val="262626"/>
          <w:sz w:val="28"/>
          <w:szCs w:val="28"/>
          <w:lang w:val="el-GR"/>
        </w:rPr>
        <w:br/>
        <w:t xml:space="preserve">Η Εθνική Στρατηγική και το Εθνικό Σχέδιο Δράσης για την Τρίτη Ηλικία κρίθηκε από την Κυβέρνηση </w:t>
      </w:r>
      <w:r w:rsidR="006B0F95" w:rsidRPr="00177275">
        <w:rPr>
          <w:rStyle w:val="normaltextrun"/>
          <w:rFonts w:asciiTheme="minorBidi" w:eastAsiaTheme="majorEastAsia" w:hAnsiTheme="minorBidi" w:cstheme="minorBidi"/>
          <w:color w:val="262626"/>
          <w:sz w:val="28"/>
          <w:szCs w:val="28"/>
          <w:lang w:val="el-GR"/>
        </w:rPr>
        <w:t>επιβεβλημένη καθώς τ</w:t>
      </w:r>
      <w:r w:rsidR="001A4C45" w:rsidRPr="00177275">
        <w:rPr>
          <w:rStyle w:val="normaltextrun"/>
          <w:rFonts w:asciiTheme="minorBidi" w:eastAsiaTheme="majorEastAsia" w:hAnsiTheme="minorBidi" w:cstheme="minorBidi"/>
          <w:color w:val="262626"/>
          <w:sz w:val="28"/>
          <w:szCs w:val="28"/>
          <w:lang w:val="el-GR"/>
        </w:rPr>
        <w:t xml:space="preserve">ο προσδόκιμο ζωής μεγαλώνει, φαινόμενο που παρατηρείται σε όλες τις σύγχρονες κοινωνίες, δημιουργώντας προκλήσεις, όπως για παράδειγμα την πίεση που ασκείται στα συστήματα υγείας και φροντίδας, αλλά ταυτόχρονα και ευκαιρίες, όπως για παράδειγμα την επαγγελματική συνέχεια, τη δια βίου μάθηση, την ψηφιακή εκπαίδευση, την ποιοτική ψυχαγωγία, την αντιμετώπιση του ηλικιακού ρατσισμού. </w:t>
      </w:r>
    </w:p>
    <w:p w14:paraId="6284BD66"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46030988" w14:textId="77777777" w:rsidR="009825C6" w:rsidRPr="00177275" w:rsidRDefault="001A4C4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Ως Κράτος, οφείλουμε να αντιμετωπίσουμε τις προκλήσεις, αλλά και να παράσχουμε τις ευκαιρίες στα άτομα τρίτης ηλικίας </w:t>
      </w:r>
      <w:r w:rsidR="009825C6" w:rsidRPr="00177275">
        <w:rPr>
          <w:rStyle w:val="normaltextrun"/>
          <w:rFonts w:asciiTheme="minorBidi" w:eastAsiaTheme="majorEastAsia" w:hAnsiTheme="minorBidi" w:cstheme="minorBidi"/>
          <w:color w:val="262626"/>
          <w:sz w:val="28"/>
          <w:szCs w:val="28"/>
          <w:lang w:val="el-GR"/>
        </w:rPr>
        <w:t>οριζόντια και ολιστικά αναλαμβάνοντας</w:t>
      </w:r>
      <w:r w:rsidRPr="00177275">
        <w:rPr>
          <w:rStyle w:val="normaltextrun"/>
          <w:rFonts w:asciiTheme="minorBidi" w:eastAsiaTheme="majorEastAsia" w:hAnsiTheme="minorBidi" w:cstheme="minorBidi"/>
          <w:color w:val="262626"/>
          <w:sz w:val="28"/>
          <w:szCs w:val="28"/>
          <w:lang w:val="el-GR"/>
        </w:rPr>
        <w:t xml:space="preserve"> όλες τις υποχρεώσεις</w:t>
      </w:r>
      <w:r w:rsidR="009825C6" w:rsidRPr="00177275">
        <w:rPr>
          <w:rStyle w:val="normaltextrun"/>
          <w:rFonts w:asciiTheme="minorBidi" w:eastAsiaTheme="majorEastAsia" w:hAnsiTheme="minorBidi" w:cstheme="minorBidi"/>
          <w:color w:val="262626"/>
          <w:sz w:val="28"/>
          <w:szCs w:val="28"/>
          <w:lang w:val="el-GR"/>
        </w:rPr>
        <w:t xml:space="preserve"> και παρέχοντας όλες τις</w:t>
      </w:r>
      <w:r w:rsidRPr="00177275">
        <w:rPr>
          <w:rStyle w:val="normaltextrun"/>
          <w:rFonts w:asciiTheme="minorBidi" w:eastAsiaTheme="majorEastAsia" w:hAnsiTheme="minorBidi" w:cstheme="minorBidi"/>
          <w:color w:val="262626"/>
          <w:sz w:val="28"/>
          <w:szCs w:val="28"/>
          <w:lang w:val="el-GR"/>
        </w:rPr>
        <w:t xml:space="preserve"> διευκολύνσεις, αλλά και προοπτικές για ενεργό γήρανση. </w:t>
      </w:r>
    </w:p>
    <w:p w14:paraId="0367C5FD"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0CB50683" w14:textId="77777777" w:rsidR="00260AD2" w:rsidRPr="00177275" w:rsidRDefault="001A4C4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Μέχρι τον καταρτισμό της Στρατηγικής, οι πολιτικές και οι δράσεις οι οποίες είναι ώριμες θα υλοποιούνται. Ένα παράδειγμα αποτελεί το Σχέδιο Επιδότησης Διαμονής σε Στέγες Ηλικιωμένων, το οποίο επεξεργάζεται το Υφυπουργείο</w:t>
      </w:r>
      <w:r w:rsidR="00260AD2" w:rsidRPr="00177275">
        <w:rPr>
          <w:rStyle w:val="normaltextrun"/>
          <w:rFonts w:asciiTheme="minorBidi" w:eastAsiaTheme="majorEastAsia" w:hAnsiTheme="minorBidi" w:cstheme="minorBidi"/>
          <w:color w:val="262626"/>
          <w:sz w:val="28"/>
          <w:szCs w:val="28"/>
          <w:lang w:val="el-GR"/>
        </w:rPr>
        <w:t xml:space="preserve"> μας</w:t>
      </w:r>
      <w:r w:rsidRPr="00177275">
        <w:rPr>
          <w:rStyle w:val="normaltextrun"/>
          <w:rFonts w:asciiTheme="minorBidi" w:eastAsiaTheme="majorEastAsia" w:hAnsiTheme="minorBidi" w:cstheme="minorBidi"/>
          <w:color w:val="262626"/>
          <w:sz w:val="28"/>
          <w:szCs w:val="28"/>
          <w:lang w:val="el-GR"/>
        </w:rPr>
        <w:t xml:space="preserve">, με ορίζοντα υλοποίησης το 2024. </w:t>
      </w:r>
    </w:p>
    <w:p w14:paraId="452A2CF4"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1727E5B2" w14:textId="77777777" w:rsidR="006A392F" w:rsidRPr="00177275" w:rsidRDefault="001A4C4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Θα απευθύνεται σε ηλικιωμένους συμπολίτες μας (όχι απαραίτητα μόνο δικαιούχους του ΕΕΕ), οι οποίοι χρειάζονται μακροχρόνια φροντίδα σε Στέγες Ηλικιωμένων αλλά δεν μπορούν να ανταποκριθούν στο αυξημένο κόστος που απαιτείται για τα τροφεία.  Το Σχέδιο, θα περιλαμβάνει και κριτήρια για την παροχή ποιοτικών υπηρεσιών από τις Στέγες, τα οποία θα είναι δεσμευτικά για την ένταξή τους στο πρόγραμμα.</w:t>
      </w:r>
    </w:p>
    <w:p w14:paraId="3DDF3085" w14:textId="7E0B6B7F" w:rsidR="00F94107" w:rsidRPr="00177275" w:rsidRDefault="001A4C4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  </w:t>
      </w:r>
      <w:r w:rsidR="006E7851" w:rsidRPr="00177275">
        <w:rPr>
          <w:rStyle w:val="normaltextrun"/>
          <w:rFonts w:asciiTheme="minorBidi" w:eastAsiaTheme="majorEastAsia" w:hAnsiTheme="minorBidi" w:cstheme="minorBidi"/>
          <w:color w:val="262626"/>
          <w:sz w:val="28"/>
          <w:szCs w:val="28"/>
          <w:lang w:val="el-GR"/>
        </w:rPr>
        <w:br/>
      </w:r>
    </w:p>
    <w:p w14:paraId="049A22EF" w14:textId="66017B34" w:rsidR="00EA0CBA" w:rsidRPr="00177275" w:rsidRDefault="006E7851"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Μια από τις πρώτες αποφάσεις του Υπουργικού Συμβουλίου τον Μάρτιο του 2023 ήταν η παραχώρηση Πασχαλινού Επιδόματος προς τους Χαμηλοσυνταξιούχους ύψους 190 ευρώ για κάθε δικαιούχο, χωρίς </w:t>
      </w:r>
      <w:r w:rsidR="007B302A" w:rsidRPr="00177275">
        <w:rPr>
          <w:rStyle w:val="normaltextrun"/>
          <w:rFonts w:asciiTheme="minorBidi" w:eastAsiaTheme="majorEastAsia" w:hAnsiTheme="minorBidi" w:cstheme="minorBidi"/>
          <w:color w:val="262626"/>
          <w:sz w:val="28"/>
          <w:szCs w:val="28"/>
          <w:lang w:val="el-GR"/>
        </w:rPr>
        <w:t xml:space="preserve">να ληφθεί υπόψη η οροφή που είχε </w:t>
      </w:r>
      <w:r w:rsidR="00420220" w:rsidRPr="00177275">
        <w:rPr>
          <w:rStyle w:val="normaltextrun"/>
          <w:rFonts w:asciiTheme="minorBidi" w:eastAsiaTheme="majorEastAsia" w:hAnsiTheme="minorBidi" w:cstheme="minorBidi"/>
          <w:color w:val="262626"/>
          <w:sz w:val="28"/>
          <w:szCs w:val="28"/>
          <w:lang w:val="el-GR"/>
        </w:rPr>
        <w:t xml:space="preserve">ενταχθεί </w:t>
      </w:r>
      <w:r w:rsidR="005365B2" w:rsidRPr="00177275">
        <w:rPr>
          <w:rStyle w:val="normaltextrun"/>
          <w:rFonts w:asciiTheme="minorBidi" w:eastAsiaTheme="majorEastAsia" w:hAnsiTheme="minorBidi" w:cstheme="minorBidi"/>
          <w:color w:val="262626"/>
          <w:sz w:val="28"/>
          <w:szCs w:val="28"/>
          <w:lang w:val="el-GR"/>
        </w:rPr>
        <w:t xml:space="preserve">στο νέο σχέδιο </w:t>
      </w:r>
      <w:r w:rsidR="00420220" w:rsidRPr="00177275">
        <w:rPr>
          <w:rStyle w:val="normaltextrun"/>
          <w:rFonts w:asciiTheme="minorBidi" w:eastAsiaTheme="majorEastAsia" w:hAnsiTheme="minorBidi" w:cstheme="minorBidi"/>
          <w:color w:val="262626"/>
          <w:sz w:val="28"/>
          <w:szCs w:val="28"/>
          <w:lang w:val="el-GR"/>
        </w:rPr>
        <w:t xml:space="preserve">τον προηγούμενο χρόνο </w:t>
      </w:r>
      <w:r w:rsidR="00C857B6" w:rsidRPr="00177275">
        <w:rPr>
          <w:rStyle w:val="normaltextrun"/>
          <w:rFonts w:asciiTheme="minorBidi" w:eastAsiaTheme="majorEastAsia" w:hAnsiTheme="minorBidi" w:cstheme="minorBidi"/>
          <w:color w:val="262626"/>
          <w:sz w:val="28"/>
          <w:szCs w:val="28"/>
          <w:lang w:val="el-GR"/>
        </w:rPr>
        <w:t xml:space="preserve">που αφορά στο ύψος των καταθέσεων των χαμηλοσυνταξιούχων, η οποία θα απέκλειε </w:t>
      </w:r>
      <w:r w:rsidR="00EA0CBA" w:rsidRPr="00177275">
        <w:rPr>
          <w:rStyle w:val="normaltextrun"/>
          <w:rFonts w:asciiTheme="minorBidi" w:eastAsiaTheme="majorEastAsia" w:hAnsiTheme="minorBidi" w:cstheme="minorBidi"/>
          <w:color w:val="262626"/>
          <w:sz w:val="28"/>
          <w:szCs w:val="28"/>
          <w:lang w:val="el-GR"/>
        </w:rPr>
        <w:t>αρκετούς από το να επωφεληθούν του</w:t>
      </w:r>
      <w:r w:rsidR="00C857B6" w:rsidRPr="00177275">
        <w:rPr>
          <w:rStyle w:val="normaltextrun"/>
          <w:rFonts w:asciiTheme="minorBidi" w:eastAsiaTheme="majorEastAsia" w:hAnsiTheme="minorBidi" w:cstheme="minorBidi"/>
          <w:color w:val="262626"/>
          <w:sz w:val="28"/>
          <w:szCs w:val="28"/>
          <w:lang w:val="el-GR"/>
        </w:rPr>
        <w:t xml:space="preserve"> Πασχαλινού Επιδόματος</w:t>
      </w:r>
      <w:r w:rsidR="00EA0CBA" w:rsidRPr="00177275">
        <w:rPr>
          <w:rStyle w:val="normaltextrun"/>
          <w:rFonts w:asciiTheme="minorBidi" w:eastAsiaTheme="majorEastAsia" w:hAnsiTheme="minorBidi" w:cstheme="minorBidi"/>
          <w:color w:val="262626"/>
          <w:sz w:val="28"/>
          <w:szCs w:val="28"/>
          <w:lang w:val="el-GR"/>
        </w:rPr>
        <w:t>.</w:t>
      </w:r>
    </w:p>
    <w:p w14:paraId="4CD33175"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7D957FAC" w14:textId="77777777" w:rsidR="001433F4" w:rsidRPr="00177275" w:rsidRDefault="001433F4"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Επίσης, από τον Ιούνιο του 2023 το ύψος του επιδόματος Χαμηλοσυνταξιούχων αυξήθηκε κατά 5%, με συνολική ετήσια δαπάνη </w:t>
      </w:r>
      <w:r w:rsidRPr="00177275">
        <w:rPr>
          <w:rStyle w:val="normaltextrun"/>
          <w:rFonts w:asciiTheme="minorBidi" w:eastAsiaTheme="majorEastAsia" w:hAnsiTheme="minorBidi" w:cstheme="minorBidi"/>
          <w:color w:val="262626"/>
          <w:sz w:val="28"/>
          <w:szCs w:val="28"/>
          <w:lang w:val="el-GR"/>
        </w:rPr>
        <w:lastRenderedPageBreak/>
        <w:t>περίπου 5 εκατομμύρια. Της αύξησης επωφελούνται ετησίως 22.400 νοικοκυριά που λαμβάνουν επίδομα μέσω του Σχεδίου Ενίσχυσης Συνταξιούχων με Χαμηλά Εισοδήματα, περιλαμβανομένων και των νοικοκυριών χαμηλοσυνταξιούχων που λαμβάνουν το επίδομα χαμηλοσυνταξιούχων μέσω του ΕΕΕ.</w:t>
      </w:r>
    </w:p>
    <w:p w14:paraId="45D5FBCF"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13800F41" w14:textId="77777777" w:rsidR="006A392F" w:rsidRPr="00177275" w:rsidRDefault="001433F4"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Την ίδια ώρα, η Κυβέρνηση αποφάσισε δύο φορές, τον Ιούνιο του 2023 και τον Ιανουάριο του 2024 την απορρόφηση της αύξησης των συντάξεων που παραχωρεί το Υπουργείο Εργασίας και Κοινωνικών Ασφαλίσεων</w:t>
      </w:r>
      <w:r w:rsidR="00D16821" w:rsidRPr="00177275">
        <w:rPr>
          <w:rStyle w:val="normaltextrun"/>
          <w:rFonts w:asciiTheme="minorBidi" w:eastAsiaTheme="majorEastAsia" w:hAnsiTheme="minorBidi" w:cstheme="minorBidi"/>
          <w:color w:val="262626"/>
          <w:sz w:val="28"/>
          <w:szCs w:val="28"/>
          <w:lang w:val="el-GR"/>
        </w:rPr>
        <w:t xml:space="preserve"> συνολικού κόστους σχεδόν 10 εκατομμυρίων</w:t>
      </w:r>
      <w:r w:rsidRPr="00177275">
        <w:rPr>
          <w:rStyle w:val="normaltextrun"/>
          <w:rFonts w:asciiTheme="minorBidi" w:eastAsiaTheme="majorEastAsia" w:hAnsiTheme="minorBidi" w:cstheme="minorBidi"/>
          <w:color w:val="262626"/>
          <w:sz w:val="28"/>
          <w:szCs w:val="28"/>
          <w:lang w:val="el-GR"/>
        </w:rPr>
        <w:t xml:space="preserve">, έτσι ώστε κανένας χαμηλοσυνταξιούχος να μην επηρεαστεί είτε με μείωση του επιδόματος χαμηλοσυνταξιούχων, είτε με την αποκοπή του. </w:t>
      </w:r>
      <w:r w:rsidR="00C857B6" w:rsidRPr="00177275">
        <w:rPr>
          <w:rStyle w:val="normaltextrun"/>
          <w:rFonts w:asciiTheme="minorBidi" w:eastAsiaTheme="majorEastAsia" w:hAnsiTheme="minorBidi" w:cstheme="minorBidi"/>
          <w:color w:val="262626"/>
          <w:sz w:val="28"/>
          <w:szCs w:val="28"/>
          <w:lang w:val="el-GR"/>
        </w:rPr>
        <w:t xml:space="preserve"> </w:t>
      </w:r>
    </w:p>
    <w:p w14:paraId="0EB2E8DD" w14:textId="205F1BA4" w:rsidR="006A392F" w:rsidRPr="00177275" w:rsidRDefault="00A40E25"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br/>
        <w:t xml:space="preserve">Ο προϋπολογισμός </w:t>
      </w:r>
      <w:r w:rsidR="0018244C" w:rsidRPr="00177275">
        <w:rPr>
          <w:rStyle w:val="normaltextrun"/>
          <w:rFonts w:asciiTheme="minorBidi" w:eastAsiaTheme="majorEastAsia" w:hAnsiTheme="minorBidi" w:cstheme="minorBidi"/>
          <w:color w:val="262626"/>
          <w:sz w:val="28"/>
          <w:szCs w:val="28"/>
          <w:lang w:val="el-GR"/>
        </w:rPr>
        <w:t xml:space="preserve">για την εφαρμογή του Σχεδίου Παροχής Επιδόματος σε Συνταξιούχους με Χαμηλά Εισοδήματα του Υφυπουργείου Κοινωνικής Πρόνοιας για το 2024 είναι 95 εκατομμύρια, κατά </w:t>
      </w:r>
      <w:r w:rsidR="009F31C8" w:rsidRPr="00177275">
        <w:rPr>
          <w:rStyle w:val="normaltextrun"/>
          <w:rFonts w:asciiTheme="minorBidi" w:eastAsiaTheme="majorEastAsia" w:hAnsiTheme="minorBidi" w:cstheme="minorBidi"/>
          <w:color w:val="262626"/>
          <w:sz w:val="28"/>
          <w:szCs w:val="28"/>
          <w:lang w:val="el-GR"/>
        </w:rPr>
        <w:t xml:space="preserve">5 εκατομμύρια </w:t>
      </w:r>
      <w:r w:rsidR="003C107B" w:rsidRPr="00177275">
        <w:rPr>
          <w:rStyle w:val="normaltextrun"/>
          <w:rFonts w:asciiTheme="minorBidi" w:eastAsiaTheme="majorEastAsia" w:hAnsiTheme="minorBidi" w:cstheme="minorBidi"/>
          <w:color w:val="262626"/>
          <w:sz w:val="28"/>
          <w:szCs w:val="28"/>
          <w:lang w:val="el-GR"/>
        </w:rPr>
        <w:t>αυξημένο</w:t>
      </w:r>
      <w:r w:rsidR="009F31C8" w:rsidRPr="00177275">
        <w:rPr>
          <w:rStyle w:val="normaltextrun"/>
          <w:rFonts w:asciiTheme="minorBidi" w:eastAsiaTheme="majorEastAsia" w:hAnsiTheme="minorBidi" w:cstheme="minorBidi"/>
          <w:color w:val="262626"/>
          <w:sz w:val="28"/>
          <w:szCs w:val="28"/>
          <w:lang w:val="el-GR"/>
        </w:rPr>
        <w:t>ς από πέρσι.</w:t>
      </w:r>
    </w:p>
    <w:p w14:paraId="011C24EE" w14:textId="77777777" w:rsidR="006A392F" w:rsidRPr="00177275" w:rsidRDefault="006A392F"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color w:val="262626"/>
          <w:sz w:val="28"/>
          <w:szCs w:val="28"/>
          <w:lang w:val="el-GR"/>
        </w:rPr>
      </w:pPr>
    </w:p>
    <w:p w14:paraId="30F58593" w14:textId="7850E36F" w:rsidR="00A55B15" w:rsidRPr="00177275" w:rsidRDefault="0049328A" w:rsidP="00177275">
      <w:pPr>
        <w:pStyle w:val="paragraph"/>
        <w:spacing w:before="0" w:beforeAutospacing="0" w:after="0" w:afterAutospacing="0" w:line="360" w:lineRule="auto"/>
        <w:jc w:val="both"/>
        <w:textAlignment w:val="baseline"/>
        <w:rPr>
          <w:rStyle w:val="normaltextrun"/>
          <w:rFonts w:asciiTheme="minorBidi" w:eastAsiaTheme="majorEastAsia" w:hAnsiTheme="minorBidi" w:cstheme="minorBidi"/>
          <w:b/>
          <w:bCs/>
          <w:color w:val="262626"/>
          <w:sz w:val="28"/>
          <w:szCs w:val="28"/>
          <w:lang w:val="el-GR"/>
        </w:rPr>
      </w:pPr>
      <w:r w:rsidRPr="00177275">
        <w:rPr>
          <w:rStyle w:val="normaltextrun"/>
          <w:rFonts w:asciiTheme="minorBidi" w:eastAsiaTheme="majorEastAsia" w:hAnsiTheme="minorBidi" w:cstheme="minorBidi"/>
          <w:b/>
          <w:bCs/>
          <w:color w:val="262626"/>
          <w:sz w:val="28"/>
          <w:szCs w:val="28"/>
          <w:lang w:val="el-GR"/>
        </w:rPr>
        <w:t>Παροχές ενίσχυση</w:t>
      </w:r>
      <w:r w:rsidR="005C6C1C" w:rsidRPr="00177275">
        <w:rPr>
          <w:rStyle w:val="normaltextrun"/>
          <w:rFonts w:asciiTheme="minorBidi" w:eastAsiaTheme="majorEastAsia" w:hAnsiTheme="minorBidi" w:cstheme="minorBidi"/>
          <w:b/>
          <w:bCs/>
          <w:color w:val="262626"/>
          <w:sz w:val="28"/>
          <w:szCs w:val="28"/>
          <w:lang w:val="el-GR"/>
        </w:rPr>
        <w:t xml:space="preserve">ς </w:t>
      </w:r>
      <w:r w:rsidR="003B2121" w:rsidRPr="00177275">
        <w:rPr>
          <w:rStyle w:val="normaltextrun"/>
          <w:rFonts w:asciiTheme="minorBidi" w:eastAsiaTheme="majorEastAsia" w:hAnsiTheme="minorBidi" w:cstheme="minorBidi"/>
          <w:b/>
          <w:bCs/>
          <w:color w:val="262626"/>
          <w:sz w:val="28"/>
          <w:szCs w:val="28"/>
          <w:lang w:val="el-GR"/>
        </w:rPr>
        <w:t>ευάλωτων και άλλων ομάδων πληθυσμού</w:t>
      </w:r>
    </w:p>
    <w:p w14:paraId="50233162" w14:textId="77777777" w:rsidR="003C67F8" w:rsidRPr="00177275" w:rsidRDefault="001265D3"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 </w:t>
      </w:r>
      <w:r w:rsidR="00203996" w:rsidRPr="00177275">
        <w:rPr>
          <w:rFonts w:asciiTheme="minorBidi" w:eastAsiaTheme="majorEastAsia" w:hAnsiTheme="minorBidi" w:cstheme="minorBidi"/>
          <w:color w:val="262626"/>
          <w:sz w:val="28"/>
          <w:szCs w:val="28"/>
          <w:lang w:val="el-GR"/>
        </w:rPr>
        <w:br/>
      </w:r>
      <w:r w:rsidR="00E95094" w:rsidRPr="00177275">
        <w:rPr>
          <w:rFonts w:asciiTheme="minorBidi" w:eastAsiaTheme="majorEastAsia" w:hAnsiTheme="minorBidi" w:cstheme="minorBidi"/>
          <w:color w:val="262626"/>
          <w:sz w:val="28"/>
          <w:szCs w:val="28"/>
          <w:lang w:val="el-GR"/>
        </w:rPr>
        <w:t xml:space="preserve">Η Κυβέρνηση Χριστοδουλίδη ενέκρινε συνολικά δύο πακέτα στήριξης </w:t>
      </w:r>
      <w:r w:rsidR="00563477" w:rsidRPr="00177275">
        <w:rPr>
          <w:rFonts w:asciiTheme="minorBidi" w:eastAsiaTheme="majorEastAsia" w:hAnsiTheme="minorBidi" w:cstheme="minorBidi"/>
          <w:color w:val="262626"/>
          <w:sz w:val="28"/>
          <w:szCs w:val="28"/>
          <w:lang w:val="el-GR"/>
        </w:rPr>
        <w:t>ευάλωτων ομάδων στο πλαίσιο των μέτρων αντιμετώπισης των πληθωριστικών πιέσεων. Αρκετά από αυτά τα μέτρα, έχουν ήδη αναφερθεί προηγουμένως</w:t>
      </w:r>
      <w:r w:rsidR="0050779A" w:rsidRPr="00177275">
        <w:rPr>
          <w:rFonts w:asciiTheme="minorBidi" w:eastAsiaTheme="majorEastAsia" w:hAnsiTheme="minorBidi" w:cstheme="minorBidi"/>
          <w:color w:val="262626"/>
          <w:sz w:val="28"/>
          <w:szCs w:val="28"/>
          <w:lang w:val="el-GR"/>
        </w:rPr>
        <w:t xml:space="preserve">. </w:t>
      </w:r>
      <w:r w:rsidR="0050779A" w:rsidRPr="00177275">
        <w:rPr>
          <w:rFonts w:asciiTheme="minorBidi" w:eastAsiaTheme="majorEastAsia" w:hAnsiTheme="minorBidi" w:cstheme="minorBidi"/>
          <w:color w:val="262626"/>
          <w:sz w:val="28"/>
          <w:szCs w:val="28"/>
          <w:lang w:val="el-GR"/>
        </w:rPr>
        <w:br/>
        <w:t xml:space="preserve">Ενισχυτική ήταν η στήριξη </w:t>
      </w:r>
      <w:r w:rsidR="006E093C" w:rsidRPr="00177275">
        <w:rPr>
          <w:rFonts w:asciiTheme="minorBidi" w:eastAsiaTheme="majorEastAsia" w:hAnsiTheme="minorBidi" w:cstheme="minorBidi"/>
          <w:color w:val="262626"/>
          <w:sz w:val="28"/>
          <w:szCs w:val="28"/>
          <w:lang w:val="el-GR"/>
        </w:rPr>
        <w:t xml:space="preserve">που έλαβαν και οι δικαιούχοι του ΕΕΕ. </w:t>
      </w:r>
      <w:r w:rsidR="006E093C" w:rsidRPr="00177275">
        <w:rPr>
          <w:rFonts w:asciiTheme="minorBidi" w:eastAsiaTheme="majorEastAsia" w:hAnsiTheme="minorBidi" w:cstheme="minorBidi"/>
          <w:color w:val="262626"/>
          <w:sz w:val="28"/>
          <w:szCs w:val="28"/>
          <w:lang w:val="el-GR"/>
        </w:rPr>
        <w:br/>
        <w:t xml:space="preserve">Συγκεκριμένα, </w:t>
      </w:r>
      <w:r w:rsidR="00671D06" w:rsidRPr="00177275">
        <w:rPr>
          <w:rFonts w:asciiTheme="minorBidi" w:eastAsiaTheme="majorEastAsia" w:hAnsiTheme="minorBidi" w:cstheme="minorBidi"/>
          <w:color w:val="262626"/>
          <w:sz w:val="28"/>
          <w:szCs w:val="28"/>
          <w:lang w:val="el-GR"/>
        </w:rPr>
        <w:t>τον Ιανουάριο του 2024 παραχωρήθηκε εφάπαξ ποσό σε δικαιούχους ΕΕΕ οι οποίοι λαμβάνουν επιδότηση ενοικίου</w:t>
      </w:r>
      <w:r w:rsidR="00EF3CFA" w:rsidRPr="00177275">
        <w:rPr>
          <w:rFonts w:asciiTheme="minorBidi" w:eastAsiaTheme="majorEastAsia" w:hAnsiTheme="minorBidi" w:cstheme="minorBidi"/>
          <w:color w:val="262626"/>
          <w:sz w:val="28"/>
          <w:szCs w:val="28"/>
          <w:lang w:val="el-GR"/>
        </w:rPr>
        <w:t xml:space="preserve"> ή τόκ</w:t>
      </w:r>
      <w:r w:rsidR="000318D1" w:rsidRPr="00177275">
        <w:rPr>
          <w:rFonts w:asciiTheme="minorBidi" w:eastAsiaTheme="majorEastAsia" w:hAnsiTheme="minorBidi" w:cstheme="minorBidi"/>
          <w:color w:val="262626"/>
          <w:sz w:val="28"/>
          <w:szCs w:val="28"/>
          <w:lang w:val="el-GR"/>
        </w:rPr>
        <w:t>ων</w:t>
      </w:r>
      <w:r w:rsidR="00EF3CFA" w:rsidRPr="00177275">
        <w:rPr>
          <w:rFonts w:asciiTheme="minorBidi" w:eastAsiaTheme="majorEastAsia" w:hAnsiTheme="minorBidi" w:cstheme="minorBidi"/>
          <w:color w:val="262626"/>
          <w:sz w:val="28"/>
          <w:szCs w:val="28"/>
          <w:lang w:val="el-GR"/>
        </w:rPr>
        <w:t xml:space="preserve"> στεγαστικού δανείου</w:t>
      </w:r>
      <w:r w:rsidR="007901AC" w:rsidRPr="00177275">
        <w:rPr>
          <w:rFonts w:asciiTheme="minorBidi" w:eastAsiaTheme="majorEastAsia" w:hAnsiTheme="minorBidi" w:cstheme="minorBidi"/>
          <w:color w:val="262626"/>
          <w:sz w:val="28"/>
          <w:szCs w:val="28"/>
          <w:lang w:val="el-GR"/>
        </w:rPr>
        <w:t xml:space="preserve"> ύψους </w:t>
      </w:r>
      <w:r w:rsidR="00981864" w:rsidRPr="00177275">
        <w:rPr>
          <w:rFonts w:asciiTheme="minorBidi" w:eastAsiaTheme="majorEastAsia" w:hAnsiTheme="minorBidi" w:cstheme="minorBidi"/>
          <w:color w:val="262626"/>
          <w:sz w:val="28"/>
          <w:szCs w:val="28"/>
          <w:lang w:val="el-GR"/>
        </w:rPr>
        <w:t>300</w:t>
      </w:r>
      <w:r w:rsidR="007901AC" w:rsidRPr="00177275">
        <w:rPr>
          <w:rFonts w:asciiTheme="minorBidi" w:eastAsiaTheme="majorEastAsia" w:hAnsiTheme="minorBidi" w:cstheme="minorBidi"/>
          <w:color w:val="262626"/>
          <w:sz w:val="28"/>
          <w:szCs w:val="28"/>
          <w:lang w:val="el-GR"/>
        </w:rPr>
        <w:t xml:space="preserve"> ευρώ και </w:t>
      </w:r>
      <w:r w:rsidR="000318D1" w:rsidRPr="00177275">
        <w:rPr>
          <w:rFonts w:asciiTheme="minorBidi" w:eastAsiaTheme="majorEastAsia" w:hAnsiTheme="minorBidi" w:cstheme="minorBidi"/>
          <w:color w:val="262626"/>
          <w:sz w:val="28"/>
          <w:szCs w:val="28"/>
          <w:lang w:val="el-GR"/>
        </w:rPr>
        <w:t xml:space="preserve">σε </w:t>
      </w:r>
      <w:r w:rsidR="007901AC" w:rsidRPr="00177275">
        <w:rPr>
          <w:rFonts w:asciiTheme="minorBidi" w:eastAsiaTheme="majorEastAsia" w:hAnsiTheme="minorBidi" w:cstheme="minorBidi"/>
          <w:color w:val="262626"/>
          <w:sz w:val="28"/>
          <w:szCs w:val="28"/>
          <w:lang w:val="el-GR"/>
        </w:rPr>
        <w:t xml:space="preserve">δικαιούχους </w:t>
      </w:r>
      <w:r w:rsidR="000771C7" w:rsidRPr="00177275">
        <w:rPr>
          <w:rFonts w:asciiTheme="minorBidi" w:eastAsiaTheme="majorEastAsia" w:hAnsiTheme="minorBidi" w:cstheme="minorBidi"/>
          <w:color w:val="262626"/>
          <w:sz w:val="28"/>
          <w:szCs w:val="28"/>
          <w:lang w:val="el-GR"/>
        </w:rPr>
        <w:t xml:space="preserve">άτομα με αναπηρία του ΕΕΕ </w:t>
      </w:r>
      <w:r w:rsidR="001179FA" w:rsidRPr="00177275">
        <w:rPr>
          <w:rFonts w:asciiTheme="minorBidi" w:eastAsiaTheme="majorEastAsia" w:hAnsiTheme="minorBidi" w:cstheme="minorBidi"/>
          <w:color w:val="262626"/>
          <w:sz w:val="28"/>
          <w:szCs w:val="28"/>
          <w:lang w:val="el-GR"/>
        </w:rPr>
        <w:t>που λαμβάνουν επίδομα ενοικίου ή τόκ</w:t>
      </w:r>
      <w:r w:rsidR="000318D1" w:rsidRPr="00177275">
        <w:rPr>
          <w:rFonts w:asciiTheme="minorBidi" w:eastAsiaTheme="majorEastAsia" w:hAnsiTheme="minorBidi" w:cstheme="minorBidi"/>
          <w:color w:val="262626"/>
          <w:sz w:val="28"/>
          <w:szCs w:val="28"/>
          <w:lang w:val="el-GR"/>
        </w:rPr>
        <w:t>ων</w:t>
      </w:r>
      <w:r w:rsidR="001179FA" w:rsidRPr="00177275">
        <w:rPr>
          <w:rFonts w:asciiTheme="minorBidi" w:eastAsiaTheme="majorEastAsia" w:hAnsiTheme="minorBidi" w:cstheme="minorBidi"/>
          <w:color w:val="262626"/>
          <w:sz w:val="28"/>
          <w:szCs w:val="28"/>
          <w:lang w:val="el-GR"/>
        </w:rPr>
        <w:t xml:space="preserve"> στεγαστικού </w:t>
      </w:r>
      <w:r w:rsidR="001179FA" w:rsidRPr="00177275">
        <w:rPr>
          <w:rFonts w:asciiTheme="minorBidi" w:eastAsiaTheme="majorEastAsia" w:hAnsiTheme="minorBidi" w:cstheme="minorBidi"/>
          <w:color w:val="262626"/>
          <w:sz w:val="28"/>
          <w:szCs w:val="28"/>
          <w:lang w:val="el-GR"/>
        </w:rPr>
        <w:lastRenderedPageBreak/>
        <w:t xml:space="preserve">δανείου </w:t>
      </w:r>
      <w:r w:rsidR="000771C7" w:rsidRPr="00177275">
        <w:rPr>
          <w:rFonts w:asciiTheme="minorBidi" w:eastAsiaTheme="majorEastAsia" w:hAnsiTheme="minorBidi" w:cstheme="minorBidi"/>
          <w:color w:val="262626"/>
          <w:sz w:val="28"/>
          <w:szCs w:val="28"/>
          <w:lang w:val="el-GR"/>
        </w:rPr>
        <w:t xml:space="preserve">ύψους </w:t>
      </w:r>
      <w:r w:rsidR="00981864" w:rsidRPr="00177275">
        <w:rPr>
          <w:rFonts w:asciiTheme="minorBidi" w:eastAsiaTheme="majorEastAsia" w:hAnsiTheme="minorBidi" w:cstheme="minorBidi"/>
          <w:color w:val="262626"/>
          <w:sz w:val="28"/>
          <w:szCs w:val="28"/>
          <w:lang w:val="el-GR"/>
        </w:rPr>
        <w:t>5</w:t>
      </w:r>
      <w:r w:rsidR="000771C7" w:rsidRPr="00177275">
        <w:rPr>
          <w:rFonts w:asciiTheme="minorBidi" w:eastAsiaTheme="majorEastAsia" w:hAnsiTheme="minorBidi" w:cstheme="minorBidi"/>
          <w:color w:val="262626"/>
          <w:sz w:val="28"/>
          <w:szCs w:val="28"/>
          <w:lang w:val="el-GR"/>
        </w:rPr>
        <w:t>00 ευρώ.</w:t>
      </w:r>
      <w:r w:rsidR="000318D1" w:rsidRPr="00177275">
        <w:rPr>
          <w:rFonts w:asciiTheme="minorBidi" w:eastAsiaTheme="majorEastAsia" w:hAnsiTheme="minorBidi" w:cstheme="minorBidi"/>
          <w:color w:val="262626"/>
          <w:sz w:val="28"/>
          <w:szCs w:val="28"/>
          <w:lang w:val="el-GR"/>
        </w:rPr>
        <w:br/>
      </w:r>
      <w:r w:rsidR="00D13E0C" w:rsidRPr="00177275">
        <w:rPr>
          <w:rFonts w:asciiTheme="minorBidi" w:eastAsiaTheme="majorEastAsia" w:hAnsiTheme="minorBidi" w:cstheme="minorBidi"/>
          <w:color w:val="262626"/>
          <w:sz w:val="28"/>
          <w:szCs w:val="28"/>
          <w:lang w:val="el-GR"/>
        </w:rPr>
        <w:t>Επίσης, τον Φεβρουάριο του 2024 η Κυβέρνηση αποφάσισε την παραχώρηση εφάπαξ ποσού ύψους 100 ευρώ σε όλους τους δικαιούχους του ΕΕΕ. Συνολικά επωφελήθηκαν 18.000 νοικοκυριά με κόστος 1,8 εκατομμύρια.</w:t>
      </w:r>
      <w:r w:rsidR="00D13E0C" w:rsidRPr="00177275">
        <w:rPr>
          <w:rFonts w:asciiTheme="minorBidi" w:eastAsiaTheme="majorEastAsia" w:hAnsiTheme="minorBidi" w:cstheme="minorBidi"/>
          <w:color w:val="262626"/>
          <w:sz w:val="28"/>
          <w:szCs w:val="28"/>
          <w:lang w:val="el-GR"/>
        </w:rPr>
        <w:br/>
      </w:r>
    </w:p>
    <w:p w14:paraId="3C5FF7C5" w14:textId="2719113B" w:rsidR="007C102B" w:rsidRPr="00177275" w:rsidRDefault="00493FAA"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Fonts w:asciiTheme="minorBidi" w:eastAsiaTheme="majorEastAsia" w:hAnsiTheme="minorBidi" w:cstheme="minorBidi"/>
          <w:color w:val="262626"/>
          <w:sz w:val="28"/>
          <w:szCs w:val="28"/>
          <w:lang w:val="el-GR"/>
        </w:rPr>
        <w:t xml:space="preserve">Σημειώνεται ότι εντός του 2024, </w:t>
      </w:r>
      <w:r w:rsidR="007C102B" w:rsidRPr="00177275">
        <w:rPr>
          <w:rFonts w:asciiTheme="minorBidi" w:eastAsiaTheme="majorEastAsia" w:hAnsiTheme="minorBidi" w:cstheme="minorBidi"/>
          <w:color w:val="262626"/>
          <w:sz w:val="28"/>
          <w:szCs w:val="28"/>
          <w:lang w:val="el-GR"/>
        </w:rPr>
        <w:t>προγραμματίζεται αναλογιστική μελέτη με στόχο τον εξορθολογισμό της επιδοματικής πολιτικής στο σύνολο της, έτσι ώστε να ανταποκρίνεται καλύτερα στις σημερινές ανάγκες και προκλήσεις.</w:t>
      </w:r>
      <w:r w:rsidRPr="00177275">
        <w:rPr>
          <w:rFonts w:asciiTheme="minorBidi" w:eastAsiaTheme="majorEastAsia" w:hAnsiTheme="minorBidi" w:cstheme="minorBidi"/>
          <w:color w:val="262626"/>
          <w:sz w:val="28"/>
          <w:szCs w:val="28"/>
          <w:lang w:val="el-GR"/>
        </w:rPr>
        <w:t xml:space="preserve"> Ήδη το Υφυπουργείο Κοινωνικής Πρόνοιας </w:t>
      </w:r>
      <w:r w:rsidR="00BA0D22" w:rsidRPr="00177275">
        <w:rPr>
          <w:rFonts w:asciiTheme="minorBidi" w:eastAsiaTheme="majorEastAsia" w:hAnsiTheme="minorBidi" w:cstheme="minorBidi"/>
          <w:color w:val="262626"/>
          <w:sz w:val="28"/>
          <w:szCs w:val="28"/>
          <w:lang w:val="el-GR"/>
        </w:rPr>
        <w:t xml:space="preserve">είναι στη διαδικασία </w:t>
      </w:r>
      <w:r w:rsidRPr="00177275">
        <w:rPr>
          <w:rFonts w:asciiTheme="minorBidi" w:eastAsiaTheme="majorEastAsia" w:hAnsiTheme="minorBidi" w:cstheme="minorBidi"/>
          <w:color w:val="262626"/>
          <w:sz w:val="28"/>
          <w:szCs w:val="28"/>
          <w:lang w:val="el-GR"/>
        </w:rPr>
        <w:t>χαρτογράφηση</w:t>
      </w:r>
      <w:r w:rsidR="00BA0D22" w:rsidRPr="00177275">
        <w:rPr>
          <w:rFonts w:asciiTheme="minorBidi" w:eastAsiaTheme="majorEastAsia" w:hAnsiTheme="minorBidi" w:cstheme="minorBidi"/>
          <w:color w:val="262626"/>
          <w:sz w:val="28"/>
          <w:szCs w:val="28"/>
          <w:lang w:val="el-GR"/>
        </w:rPr>
        <w:t>ς</w:t>
      </w:r>
      <w:r w:rsidRPr="00177275">
        <w:rPr>
          <w:rFonts w:asciiTheme="minorBidi" w:eastAsiaTheme="majorEastAsia" w:hAnsiTheme="minorBidi" w:cstheme="minorBidi"/>
          <w:color w:val="262626"/>
          <w:sz w:val="28"/>
          <w:szCs w:val="28"/>
          <w:lang w:val="el-GR"/>
        </w:rPr>
        <w:t xml:space="preserve"> της </w:t>
      </w:r>
      <w:r w:rsidR="00BA0D22" w:rsidRPr="00177275">
        <w:rPr>
          <w:rFonts w:asciiTheme="minorBidi" w:eastAsiaTheme="majorEastAsia" w:hAnsiTheme="minorBidi" w:cstheme="minorBidi"/>
          <w:color w:val="262626"/>
          <w:sz w:val="28"/>
          <w:szCs w:val="28"/>
          <w:lang w:val="el-GR"/>
        </w:rPr>
        <w:t xml:space="preserve">υφιστάμενης </w:t>
      </w:r>
      <w:r w:rsidRPr="00177275">
        <w:rPr>
          <w:rFonts w:asciiTheme="minorBidi" w:eastAsiaTheme="majorEastAsia" w:hAnsiTheme="minorBidi" w:cstheme="minorBidi"/>
          <w:color w:val="262626"/>
          <w:sz w:val="28"/>
          <w:szCs w:val="28"/>
          <w:lang w:val="el-GR"/>
        </w:rPr>
        <w:t>επιδοματικής πολιτικής</w:t>
      </w:r>
      <w:r w:rsidR="00BA0D22" w:rsidRPr="00177275">
        <w:rPr>
          <w:rFonts w:asciiTheme="minorBidi" w:eastAsiaTheme="majorEastAsia" w:hAnsiTheme="minorBidi" w:cstheme="minorBidi"/>
          <w:color w:val="262626"/>
          <w:sz w:val="28"/>
          <w:szCs w:val="28"/>
          <w:lang w:val="el-GR"/>
        </w:rPr>
        <w:t xml:space="preserve">, ενώ </w:t>
      </w:r>
      <w:r w:rsidR="00825A09" w:rsidRPr="00177275">
        <w:rPr>
          <w:rFonts w:asciiTheme="minorBidi" w:eastAsiaTheme="majorEastAsia" w:hAnsiTheme="minorBidi" w:cstheme="minorBidi"/>
          <w:color w:val="262626"/>
          <w:sz w:val="28"/>
          <w:szCs w:val="28"/>
          <w:lang w:val="el-GR"/>
        </w:rPr>
        <w:t>έχουν δημιουργηθεί ομάδες εργασίας σε συνεργασία με το Υπουργείο Οικονομικών.</w:t>
      </w:r>
    </w:p>
    <w:p w14:paraId="4D514804" w14:textId="4CD701BA" w:rsidR="0056611F" w:rsidRPr="00177275" w:rsidRDefault="001C295A"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Fonts w:asciiTheme="minorBidi" w:eastAsiaTheme="majorEastAsia" w:hAnsiTheme="minorBidi" w:cstheme="minorBidi"/>
          <w:color w:val="262626"/>
          <w:sz w:val="28"/>
          <w:szCs w:val="28"/>
          <w:lang w:val="el-GR"/>
        </w:rPr>
        <w:t>Αφού ολοκληρωθεί η χαρτογράφηση</w:t>
      </w:r>
      <w:r w:rsidR="009E118D" w:rsidRPr="00177275">
        <w:rPr>
          <w:rFonts w:asciiTheme="minorBidi" w:eastAsiaTheme="majorEastAsia" w:hAnsiTheme="minorBidi" w:cstheme="minorBidi"/>
          <w:color w:val="262626"/>
          <w:sz w:val="28"/>
          <w:szCs w:val="28"/>
          <w:lang w:val="el-GR"/>
        </w:rPr>
        <w:t xml:space="preserve">, θα εκδοθεί </w:t>
      </w:r>
      <w:r w:rsidR="00DC635F" w:rsidRPr="00177275">
        <w:rPr>
          <w:rFonts w:asciiTheme="minorBidi" w:eastAsiaTheme="majorEastAsia" w:hAnsiTheme="minorBidi" w:cstheme="minorBidi"/>
          <w:color w:val="262626"/>
          <w:sz w:val="28"/>
          <w:szCs w:val="28"/>
          <w:lang w:val="el-GR"/>
        </w:rPr>
        <w:t>Οδηγός Κοινωνικών Δικαιωμάτων του Πολίτη, ο οποίος θα επικαιροποιηθεί μετά τον εξορθολογισμό της επιδοματικής πολιτικής.</w:t>
      </w:r>
    </w:p>
    <w:p w14:paraId="03923362" w14:textId="77777777" w:rsidR="0056611F" w:rsidRPr="00177275" w:rsidRDefault="0056611F"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p>
    <w:p w14:paraId="2BC3D6A7" w14:textId="34E3DD8C" w:rsidR="003C67F8" w:rsidRPr="00177275" w:rsidRDefault="00B9094F"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Fonts w:asciiTheme="minorBidi" w:eastAsiaTheme="majorEastAsia" w:hAnsiTheme="minorBidi" w:cstheme="minorBidi"/>
          <w:color w:val="262626"/>
          <w:sz w:val="28"/>
          <w:szCs w:val="28"/>
          <w:lang w:val="el-GR"/>
        </w:rPr>
        <w:t xml:space="preserve">Ικανοποιώντας ένα αίτημα χρόνων, το Υφυπουργείο Κοινωνικής Πρόνοιας επέκτεινε τον </w:t>
      </w:r>
      <w:r w:rsidR="001A6BD6" w:rsidRPr="00177275">
        <w:rPr>
          <w:rFonts w:asciiTheme="minorBidi" w:eastAsiaTheme="majorEastAsia" w:hAnsiTheme="minorBidi" w:cstheme="minorBidi"/>
          <w:color w:val="262626"/>
          <w:sz w:val="28"/>
          <w:szCs w:val="28"/>
          <w:lang w:val="el-GR"/>
        </w:rPr>
        <w:t xml:space="preserve">Νοέμβριο του 2023 </w:t>
      </w:r>
      <w:r w:rsidR="00522C7B" w:rsidRPr="00177275">
        <w:rPr>
          <w:rFonts w:asciiTheme="minorBidi" w:eastAsiaTheme="majorEastAsia" w:hAnsiTheme="minorBidi" w:cstheme="minorBidi"/>
          <w:color w:val="262626"/>
          <w:sz w:val="28"/>
          <w:szCs w:val="28"/>
          <w:lang w:val="el-GR"/>
        </w:rPr>
        <w:t xml:space="preserve">το </w:t>
      </w:r>
      <w:r w:rsidR="005F35B8" w:rsidRPr="00177275">
        <w:rPr>
          <w:rFonts w:asciiTheme="minorBidi" w:eastAsiaTheme="majorEastAsia" w:hAnsiTheme="minorBidi" w:cstheme="minorBidi"/>
          <w:color w:val="262626"/>
          <w:sz w:val="28"/>
          <w:szCs w:val="28"/>
          <w:lang w:val="el-GR"/>
        </w:rPr>
        <w:t>Σχέδιο Παροχής Φροντίδας Αιχμαλώτων και Παθόντων, έτσι ώστε να περιλαμβάν</w:t>
      </w:r>
      <w:r w:rsidR="001A6BD6" w:rsidRPr="00177275">
        <w:rPr>
          <w:rFonts w:asciiTheme="minorBidi" w:eastAsiaTheme="majorEastAsia" w:hAnsiTheme="minorBidi" w:cstheme="minorBidi"/>
          <w:color w:val="262626"/>
          <w:sz w:val="28"/>
          <w:szCs w:val="28"/>
          <w:lang w:val="el-GR"/>
        </w:rPr>
        <w:t>ον</w:t>
      </w:r>
      <w:r w:rsidR="005F35B8" w:rsidRPr="00177275">
        <w:rPr>
          <w:rFonts w:asciiTheme="minorBidi" w:eastAsiaTheme="majorEastAsia" w:hAnsiTheme="minorBidi" w:cstheme="minorBidi"/>
          <w:color w:val="262626"/>
          <w:sz w:val="28"/>
          <w:szCs w:val="28"/>
          <w:lang w:val="el-GR"/>
        </w:rPr>
        <w:t>ται</w:t>
      </w:r>
      <w:r w:rsidR="001A6BD6" w:rsidRPr="00177275">
        <w:rPr>
          <w:rFonts w:asciiTheme="minorBidi" w:eastAsiaTheme="majorEastAsia" w:hAnsiTheme="minorBidi" w:cstheme="minorBidi"/>
          <w:color w:val="262626"/>
          <w:sz w:val="28"/>
          <w:szCs w:val="28"/>
          <w:lang w:val="el-GR"/>
        </w:rPr>
        <w:t xml:space="preserve"> σε αυτό οι</w:t>
      </w:r>
      <w:r w:rsidR="00FE6D65" w:rsidRPr="00177275">
        <w:rPr>
          <w:rFonts w:asciiTheme="minorBidi" w:eastAsiaTheme="majorEastAsia" w:hAnsiTheme="minorBidi" w:cstheme="minorBidi"/>
          <w:color w:val="262626"/>
          <w:sz w:val="28"/>
          <w:szCs w:val="28"/>
          <w:lang w:val="el-GR"/>
        </w:rPr>
        <w:t xml:space="preserve"> γονείς των πεσόντων ή των αγνοουμένων</w:t>
      </w:r>
      <w:r w:rsidR="003C67F8" w:rsidRPr="00177275">
        <w:rPr>
          <w:rFonts w:asciiTheme="minorBidi" w:eastAsiaTheme="majorEastAsia" w:hAnsiTheme="minorBidi" w:cstheme="minorBidi"/>
          <w:color w:val="262626"/>
          <w:sz w:val="28"/>
          <w:szCs w:val="28"/>
          <w:lang w:val="el-GR"/>
        </w:rPr>
        <w:t xml:space="preserve"> καθώς και </w:t>
      </w:r>
      <w:r w:rsidR="00FE6D65" w:rsidRPr="00177275">
        <w:rPr>
          <w:rFonts w:asciiTheme="minorBidi" w:eastAsiaTheme="majorEastAsia" w:hAnsiTheme="minorBidi" w:cstheme="minorBidi"/>
          <w:color w:val="262626"/>
          <w:sz w:val="28"/>
          <w:szCs w:val="28"/>
          <w:lang w:val="el-GR"/>
        </w:rPr>
        <w:t>οι χήρες και οι σύζυγοι πεσόντων και αγνοουμένων του 1974.</w:t>
      </w:r>
    </w:p>
    <w:p w14:paraId="41A6DEBF" w14:textId="77777777" w:rsidR="005E29B2" w:rsidRPr="00177275" w:rsidRDefault="005E29B2"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p>
    <w:p w14:paraId="018AFFCC" w14:textId="0918E4F6" w:rsidR="005E29B2" w:rsidRPr="00177275" w:rsidRDefault="00C6729D"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Fonts w:asciiTheme="minorBidi" w:eastAsiaTheme="majorEastAsia" w:hAnsiTheme="minorBidi" w:cstheme="minorBidi"/>
          <w:color w:val="262626"/>
          <w:sz w:val="28"/>
          <w:szCs w:val="28"/>
          <w:lang w:val="el-GR"/>
        </w:rPr>
        <w:t xml:space="preserve">Την ίδια ώρα, </w:t>
      </w:r>
      <w:r w:rsidR="009C3C70" w:rsidRPr="00177275">
        <w:rPr>
          <w:rFonts w:asciiTheme="minorBidi" w:eastAsiaTheme="majorEastAsia" w:hAnsiTheme="minorBidi" w:cstheme="minorBidi"/>
          <w:color w:val="262626"/>
          <w:sz w:val="28"/>
          <w:szCs w:val="28"/>
          <w:lang w:val="el-GR"/>
        </w:rPr>
        <w:t xml:space="preserve">βρισκόμαστε στο τελικό στάδιο της </w:t>
      </w:r>
      <w:r w:rsidR="00C41B36" w:rsidRPr="00177275">
        <w:rPr>
          <w:rFonts w:asciiTheme="minorBidi" w:eastAsiaTheme="majorEastAsia" w:hAnsiTheme="minorBidi" w:cstheme="minorBidi"/>
          <w:color w:val="262626"/>
          <w:sz w:val="28"/>
          <w:szCs w:val="28"/>
          <w:lang w:val="el-GR"/>
        </w:rPr>
        <w:t>αναθεώρησης</w:t>
      </w:r>
      <w:r w:rsidR="009C3C70" w:rsidRPr="00177275">
        <w:rPr>
          <w:rFonts w:asciiTheme="minorBidi" w:eastAsiaTheme="majorEastAsia" w:hAnsiTheme="minorBidi" w:cstheme="minorBidi"/>
          <w:color w:val="262626"/>
          <w:sz w:val="28"/>
          <w:szCs w:val="28"/>
          <w:lang w:val="el-GR"/>
        </w:rPr>
        <w:t xml:space="preserve"> και βελτίωσης του Σχεδίου Επανεγκατάστασης</w:t>
      </w:r>
      <w:r w:rsidR="00242A14" w:rsidRPr="00177275">
        <w:rPr>
          <w:rFonts w:asciiTheme="minorBidi" w:eastAsiaTheme="majorEastAsia" w:hAnsiTheme="minorBidi" w:cstheme="minorBidi"/>
          <w:color w:val="262626"/>
          <w:sz w:val="28"/>
          <w:szCs w:val="28"/>
          <w:lang w:val="el-GR"/>
        </w:rPr>
        <w:t xml:space="preserve"> στις Κατεχόμενες Περιοχές</w:t>
      </w:r>
      <w:r w:rsidR="009C3C70" w:rsidRPr="00177275">
        <w:rPr>
          <w:rFonts w:asciiTheme="minorBidi" w:eastAsiaTheme="majorEastAsia" w:hAnsiTheme="minorBidi" w:cstheme="minorBidi"/>
          <w:color w:val="262626"/>
          <w:sz w:val="28"/>
          <w:szCs w:val="28"/>
          <w:lang w:val="el-GR"/>
        </w:rPr>
        <w:t xml:space="preserve">, το οποίο </w:t>
      </w:r>
      <w:r w:rsidR="00E076CA" w:rsidRPr="00177275">
        <w:rPr>
          <w:rFonts w:asciiTheme="minorBidi" w:eastAsiaTheme="majorEastAsia" w:hAnsiTheme="minorBidi" w:cstheme="minorBidi"/>
          <w:color w:val="262626"/>
          <w:sz w:val="28"/>
          <w:szCs w:val="28"/>
          <w:lang w:val="el-GR"/>
        </w:rPr>
        <w:t xml:space="preserve">στοχεύει στη διευκόλυνση των δικαιούχων έτσι ώστε να καθίσταται η επανεγκατάσταση στα κατεχόμενα χωριά </w:t>
      </w:r>
      <w:r w:rsidR="00B27864" w:rsidRPr="00177275">
        <w:rPr>
          <w:rFonts w:asciiTheme="minorBidi" w:eastAsiaTheme="majorEastAsia" w:hAnsiTheme="minorBidi" w:cstheme="minorBidi"/>
          <w:color w:val="262626"/>
          <w:sz w:val="28"/>
          <w:szCs w:val="28"/>
          <w:lang w:val="el-GR"/>
        </w:rPr>
        <w:t>πιο λειτουργική και βιώσιμη</w:t>
      </w:r>
      <w:r w:rsidR="0082103D" w:rsidRPr="00177275">
        <w:rPr>
          <w:rFonts w:asciiTheme="minorBidi" w:eastAsiaTheme="majorEastAsia" w:hAnsiTheme="minorBidi" w:cstheme="minorBidi"/>
          <w:color w:val="262626"/>
          <w:sz w:val="28"/>
          <w:szCs w:val="28"/>
          <w:lang w:val="el-GR"/>
        </w:rPr>
        <w:t>.</w:t>
      </w:r>
      <w:r w:rsidR="00B27864" w:rsidRPr="00177275">
        <w:rPr>
          <w:rFonts w:asciiTheme="minorBidi" w:eastAsiaTheme="majorEastAsia" w:hAnsiTheme="minorBidi" w:cstheme="minorBidi"/>
          <w:color w:val="262626"/>
          <w:sz w:val="28"/>
          <w:szCs w:val="28"/>
          <w:lang w:val="el-GR"/>
        </w:rPr>
        <w:t xml:space="preserve"> </w:t>
      </w:r>
    </w:p>
    <w:p w14:paraId="316E03B6" w14:textId="77777777" w:rsidR="003C67F8" w:rsidRPr="00177275" w:rsidRDefault="003C67F8"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p>
    <w:p w14:paraId="1D8DE355" w14:textId="6EE7E0FA" w:rsidR="000771C7" w:rsidRPr="00177275" w:rsidRDefault="003C67F8"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r w:rsidRPr="00177275">
        <w:rPr>
          <w:rFonts w:asciiTheme="minorBidi" w:eastAsiaTheme="majorEastAsia" w:hAnsiTheme="minorBidi" w:cstheme="minorBidi"/>
          <w:color w:val="262626"/>
          <w:sz w:val="28"/>
          <w:szCs w:val="28"/>
          <w:lang w:val="el-GR"/>
        </w:rPr>
        <w:lastRenderedPageBreak/>
        <w:t xml:space="preserve">Επίσης, </w:t>
      </w:r>
      <w:r w:rsidR="00572C75" w:rsidRPr="00177275">
        <w:rPr>
          <w:rFonts w:asciiTheme="minorBidi" w:eastAsiaTheme="majorEastAsia" w:hAnsiTheme="minorBidi" w:cstheme="minorBidi"/>
          <w:color w:val="262626"/>
          <w:sz w:val="28"/>
          <w:szCs w:val="28"/>
          <w:lang w:val="el-GR"/>
        </w:rPr>
        <w:t>στο πλαίσιο της ευρύτερης πολιτικής της Κυβέρνησης για το Μεταναστευτικό, στ</w:t>
      </w:r>
      <w:r w:rsidR="00F30686" w:rsidRPr="00177275">
        <w:rPr>
          <w:rFonts w:asciiTheme="minorBidi" w:eastAsiaTheme="majorEastAsia" w:hAnsiTheme="minorBidi" w:cstheme="minorBidi"/>
          <w:color w:val="262626"/>
          <w:sz w:val="28"/>
          <w:szCs w:val="28"/>
          <w:lang w:val="el-GR"/>
        </w:rPr>
        <w:t>ο</w:t>
      </w:r>
      <w:r w:rsidR="00572C75" w:rsidRPr="00177275">
        <w:rPr>
          <w:rFonts w:asciiTheme="minorBidi" w:eastAsiaTheme="majorEastAsia" w:hAnsiTheme="minorBidi" w:cstheme="minorBidi"/>
          <w:color w:val="262626"/>
          <w:sz w:val="28"/>
          <w:szCs w:val="28"/>
          <w:lang w:val="el-GR"/>
        </w:rPr>
        <w:t xml:space="preserve">χεύοντας στο να πάψει η Κύπρος να θεωρείται ελκυστικός προορισμός μετανάστευσης, το Υπουργικό Συμβούλιο ενέκρινε τον Σεπτέμβριο του 2023 την τροποποίηση του Νομοσχεδίου του περί ΕΕΕ με τρόπο ώστε οι πολίτες τρίτων χωρών που κατέχουν νομικό καθεστώς που προβλέπεται από τον περί Προσφύγων Νόμο, να έχουν την υποχρέωση για νόμιμη και συνεχή παραμονή 5 χρόνων στην Κυπριακή Δημοκρατία πριν το δικαίωμα υποβολής αίτησης ΕΕΕ, όπως ισχύει για Ε/κ και για Ευρωπαίους πολίτες. </w:t>
      </w:r>
      <w:r w:rsidR="00572C75" w:rsidRPr="00177275">
        <w:rPr>
          <w:rFonts w:asciiTheme="minorBidi" w:eastAsiaTheme="majorEastAsia" w:hAnsiTheme="minorBidi" w:cstheme="minorBidi"/>
          <w:color w:val="262626"/>
          <w:sz w:val="28"/>
          <w:szCs w:val="28"/>
          <w:lang w:val="el-GR"/>
        </w:rPr>
        <w:br/>
        <w:t xml:space="preserve">Ταυτόχρονα, η Νομοθεσία, τροποποιείται έτσι ώστε να υπάρχει για όλους ανεξαιρέτως και ανεξαρτήτως εθνικότητας και καθεστώτος διαμονής η δυνατότητα εξέτασης και έγκρισης σε έκτακτες και επείγουσες καταστάσεις κατά τρόπο ισότιμο, διασφαλίζοντας ότι κανένας συνάνθρωπος μας που βρίσκεται σε ανάγκη και χρειάζεται την αρωγή του κράτους δεν θα μένει αβοήθητος. </w:t>
      </w:r>
      <w:r w:rsidR="005F35B8" w:rsidRPr="00177275">
        <w:rPr>
          <w:rFonts w:asciiTheme="minorBidi" w:eastAsiaTheme="majorEastAsia" w:hAnsiTheme="minorBidi" w:cstheme="minorBidi"/>
          <w:color w:val="262626"/>
          <w:sz w:val="28"/>
          <w:szCs w:val="28"/>
          <w:lang w:val="el-GR"/>
        </w:rPr>
        <w:t xml:space="preserve"> </w:t>
      </w:r>
      <w:r w:rsidR="000771C7" w:rsidRPr="00177275">
        <w:rPr>
          <w:rFonts w:asciiTheme="minorBidi" w:eastAsiaTheme="majorEastAsia" w:hAnsiTheme="minorBidi" w:cstheme="minorBidi"/>
          <w:color w:val="262626"/>
          <w:sz w:val="28"/>
          <w:szCs w:val="28"/>
          <w:lang w:val="el-GR"/>
        </w:rPr>
        <w:t xml:space="preserve"> </w:t>
      </w:r>
    </w:p>
    <w:p w14:paraId="18C14998" w14:textId="77777777" w:rsidR="005E0B56" w:rsidRPr="00177275" w:rsidRDefault="005E0B56"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p>
    <w:p w14:paraId="57382588" w14:textId="086907D5" w:rsidR="005E0B56" w:rsidRPr="00177275" w:rsidRDefault="003679A0" w:rsidP="00177275">
      <w:pPr>
        <w:spacing w:line="360" w:lineRule="auto"/>
        <w:jc w:val="both"/>
        <w:rPr>
          <w:rFonts w:asciiTheme="minorBidi" w:eastAsiaTheme="majorEastAsia" w:hAnsiTheme="minorBidi"/>
          <w:color w:val="262626"/>
          <w:kern w:val="0"/>
          <w:sz w:val="28"/>
          <w:szCs w:val="28"/>
          <w:lang w:val="el-GR"/>
          <w14:ligatures w14:val="none"/>
        </w:rPr>
      </w:pPr>
      <w:r w:rsidRPr="00177275">
        <w:rPr>
          <w:rFonts w:asciiTheme="minorBidi" w:eastAsiaTheme="majorEastAsia" w:hAnsiTheme="minorBidi"/>
          <w:color w:val="262626"/>
          <w:sz w:val="28"/>
          <w:szCs w:val="28"/>
          <w:lang w:val="el-GR"/>
        </w:rPr>
        <w:t xml:space="preserve">Την ίδια ώρα, το Υφυπουργείο μας </w:t>
      </w:r>
      <w:r w:rsidR="00782E48" w:rsidRPr="00177275">
        <w:rPr>
          <w:rFonts w:asciiTheme="minorBidi" w:eastAsiaTheme="majorEastAsia" w:hAnsiTheme="minorBidi"/>
          <w:color w:val="262626"/>
          <w:sz w:val="28"/>
          <w:szCs w:val="28"/>
          <w:lang w:val="el-GR"/>
        </w:rPr>
        <w:t>προωθεί εντός του 2024 την κ</w:t>
      </w:r>
      <w:r w:rsidR="005E0B56" w:rsidRPr="00177275">
        <w:rPr>
          <w:rFonts w:asciiTheme="minorBidi" w:eastAsiaTheme="majorEastAsia" w:hAnsiTheme="minorBidi"/>
          <w:color w:val="262626"/>
          <w:sz w:val="28"/>
          <w:szCs w:val="28"/>
          <w:lang w:val="el-GR"/>
        </w:rPr>
        <w:t xml:space="preserve">αταβολή </w:t>
      </w:r>
      <w:r w:rsidR="002E1189" w:rsidRPr="00177275">
        <w:rPr>
          <w:rFonts w:asciiTheme="minorBidi" w:eastAsiaTheme="majorEastAsia" w:hAnsiTheme="minorBidi"/>
          <w:color w:val="262626"/>
          <w:sz w:val="28"/>
          <w:szCs w:val="28"/>
          <w:lang w:val="el-GR"/>
        </w:rPr>
        <w:t xml:space="preserve">των υλικών συνθηκών υποδοχής  </w:t>
      </w:r>
      <w:r w:rsidR="005E0B56" w:rsidRPr="00177275">
        <w:rPr>
          <w:rFonts w:asciiTheme="minorBidi" w:eastAsiaTheme="majorEastAsia" w:hAnsiTheme="minorBidi"/>
          <w:color w:val="262626"/>
          <w:sz w:val="28"/>
          <w:szCs w:val="28"/>
          <w:lang w:val="el-GR"/>
        </w:rPr>
        <w:t>αιτητών ασύλου μέσω προπληρωμένης κάρτας</w:t>
      </w:r>
      <w:r w:rsidR="003B35F5" w:rsidRPr="00177275">
        <w:rPr>
          <w:rFonts w:asciiTheme="minorBidi" w:eastAsiaTheme="majorEastAsia" w:hAnsiTheme="minorBidi"/>
          <w:color w:val="262626"/>
          <w:sz w:val="28"/>
          <w:szCs w:val="28"/>
          <w:lang w:val="el-GR"/>
        </w:rPr>
        <w:t xml:space="preserve"> </w:t>
      </w:r>
      <w:r w:rsidR="003B35F5" w:rsidRPr="00177275">
        <w:rPr>
          <w:rFonts w:asciiTheme="minorBidi" w:eastAsiaTheme="majorEastAsia" w:hAnsiTheme="minorBidi"/>
          <w:color w:val="262626"/>
          <w:kern w:val="0"/>
          <w:sz w:val="28"/>
          <w:szCs w:val="28"/>
          <w:lang w:val="el-GR"/>
          <w14:ligatures w14:val="none"/>
        </w:rPr>
        <w:t xml:space="preserve">έτσι ώστε να υπάρχει μεγαλύτερος και αποτελεσματικότερος έλεγχος των επιδομάτων. </w:t>
      </w:r>
    </w:p>
    <w:p w14:paraId="7D36CB17" w14:textId="77777777" w:rsidR="004E07AB" w:rsidRDefault="00000031" w:rsidP="00177275">
      <w:pPr>
        <w:spacing w:line="360" w:lineRule="auto"/>
        <w:jc w:val="both"/>
        <w:rPr>
          <w:rFonts w:asciiTheme="minorBidi" w:eastAsiaTheme="majorEastAsia" w:hAnsiTheme="minorBidi"/>
          <w:color w:val="262626"/>
          <w:kern w:val="0"/>
          <w:sz w:val="28"/>
          <w:szCs w:val="28"/>
          <w:lang w:val="el-GR"/>
          <w14:ligatures w14:val="none"/>
        </w:rPr>
      </w:pPr>
      <w:r w:rsidRPr="00177275">
        <w:rPr>
          <w:rFonts w:asciiTheme="minorBidi" w:eastAsiaTheme="majorEastAsia" w:hAnsiTheme="minorBidi"/>
          <w:color w:val="262626"/>
          <w:kern w:val="0"/>
          <w:sz w:val="28"/>
          <w:szCs w:val="28"/>
          <w:lang w:val="el-GR"/>
          <w14:ligatures w14:val="none"/>
        </w:rPr>
        <w:t>Αναφέρθηκα στην αρχή της ομιλίας μου στ</w:t>
      </w:r>
      <w:r w:rsidR="004173D6" w:rsidRPr="00177275">
        <w:rPr>
          <w:rFonts w:asciiTheme="minorBidi" w:eastAsiaTheme="majorEastAsia" w:hAnsiTheme="minorBidi"/>
          <w:color w:val="262626"/>
          <w:kern w:val="0"/>
          <w:sz w:val="28"/>
          <w:szCs w:val="28"/>
          <w:lang w:val="el-GR"/>
          <w14:ligatures w14:val="none"/>
        </w:rPr>
        <w:t xml:space="preserve">ην άντληση καλών πρακτικών και στη συμμετοχή μας σε ευρωπαϊκά φόρα για τη διαμόρφωση </w:t>
      </w:r>
      <w:r w:rsidR="00B1300E" w:rsidRPr="00177275">
        <w:rPr>
          <w:rFonts w:asciiTheme="minorBidi" w:eastAsiaTheme="majorEastAsia" w:hAnsiTheme="minorBidi"/>
          <w:color w:val="262626"/>
          <w:kern w:val="0"/>
          <w:sz w:val="28"/>
          <w:szCs w:val="28"/>
          <w:lang w:val="el-GR"/>
          <w14:ligatures w14:val="none"/>
        </w:rPr>
        <w:t xml:space="preserve">μιας σύγχρονης κοινωνικής πολιτικής. Η σύγχρονη, ευρωπαϊκή κοινωνική πολιτική απαιτεί συνέργειες και αποκέντρωση υπηρεσιών κυρίως με την Τοπική Αυτοδιοίκηση </w:t>
      </w:r>
      <w:r w:rsidR="00FD791E" w:rsidRPr="00177275">
        <w:rPr>
          <w:rFonts w:asciiTheme="minorBidi" w:eastAsiaTheme="majorEastAsia" w:hAnsiTheme="minorBidi"/>
          <w:color w:val="262626"/>
          <w:kern w:val="0"/>
          <w:sz w:val="28"/>
          <w:szCs w:val="28"/>
          <w:lang w:val="el-GR"/>
          <w14:ligatures w14:val="none"/>
        </w:rPr>
        <w:t>που είναι ο εγγύτερος θεσμός προς τους πολίτες, τις ανάγκες και τις προκλήσεις τους, αλλά και με τις Μη Κυβερνητικές Οργανώσεις</w:t>
      </w:r>
      <w:r w:rsidR="00ED1B41" w:rsidRPr="00177275">
        <w:rPr>
          <w:rFonts w:asciiTheme="minorBidi" w:eastAsiaTheme="majorEastAsia" w:hAnsiTheme="minorBidi"/>
          <w:color w:val="262626"/>
          <w:kern w:val="0"/>
          <w:sz w:val="28"/>
          <w:szCs w:val="28"/>
          <w:lang w:val="el-GR"/>
          <w14:ligatures w14:val="none"/>
        </w:rPr>
        <w:t xml:space="preserve">, οι οποίες αποτελούν </w:t>
      </w:r>
      <w:r w:rsidR="002014FF" w:rsidRPr="00177275">
        <w:rPr>
          <w:rFonts w:asciiTheme="minorBidi" w:eastAsiaTheme="majorEastAsia" w:hAnsiTheme="minorBidi"/>
          <w:color w:val="262626"/>
          <w:kern w:val="0"/>
          <w:sz w:val="28"/>
          <w:szCs w:val="28"/>
          <w:lang w:val="el-GR"/>
          <w14:ligatures w14:val="none"/>
        </w:rPr>
        <w:t xml:space="preserve">σημαντικό εταίρο </w:t>
      </w:r>
      <w:r w:rsidR="00E74349" w:rsidRPr="00177275">
        <w:rPr>
          <w:rFonts w:asciiTheme="minorBidi" w:eastAsiaTheme="majorEastAsia" w:hAnsiTheme="minorBidi"/>
          <w:color w:val="262626"/>
          <w:kern w:val="0"/>
          <w:sz w:val="28"/>
          <w:szCs w:val="28"/>
          <w:lang w:val="el-GR"/>
          <w14:ligatures w14:val="none"/>
        </w:rPr>
        <w:t xml:space="preserve">παροχής κυρίως βιωματικών εμπειριών οι </w:t>
      </w:r>
      <w:r w:rsidR="00B06A8A" w:rsidRPr="00177275">
        <w:rPr>
          <w:rFonts w:asciiTheme="minorBidi" w:eastAsiaTheme="majorEastAsia" w:hAnsiTheme="minorBidi"/>
          <w:color w:val="262626"/>
          <w:kern w:val="0"/>
          <w:sz w:val="28"/>
          <w:szCs w:val="28"/>
          <w:lang w:val="el-GR"/>
          <w14:ligatures w14:val="none"/>
        </w:rPr>
        <w:t xml:space="preserve">οποίες είναι απαραίτητες για τη διαμόρφωση, </w:t>
      </w:r>
      <w:r w:rsidR="00B06A8A" w:rsidRPr="00177275">
        <w:rPr>
          <w:rFonts w:asciiTheme="minorBidi" w:eastAsiaTheme="majorEastAsia" w:hAnsiTheme="minorBidi"/>
          <w:color w:val="262626"/>
          <w:kern w:val="0"/>
          <w:sz w:val="28"/>
          <w:szCs w:val="28"/>
          <w:lang w:val="el-GR"/>
          <w14:ligatures w14:val="none"/>
        </w:rPr>
        <w:lastRenderedPageBreak/>
        <w:t xml:space="preserve">αλλά και υλοποίηση πολιτικών. </w:t>
      </w:r>
      <w:r w:rsidR="00B06A8A" w:rsidRPr="00177275">
        <w:rPr>
          <w:rFonts w:asciiTheme="minorBidi" w:eastAsiaTheme="majorEastAsia" w:hAnsiTheme="minorBidi"/>
          <w:color w:val="262626"/>
          <w:kern w:val="0"/>
          <w:sz w:val="28"/>
          <w:szCs w:val="28"/>
          <w:lang w:val="el-GR"/>
          <w14:ligatures w14:val="none"/>
        </w:rPr>
        <w:br/>
        <w:t xml:space="preserve">Για τον λόγο αυτό, επιλέγουμε να </w:t>
      </w:r>
      <w:r w:rsidR="009A12D1" w:rsidRPr="00177275">
        <w:rPr>
          <w:rFonts w:asciiTheme="minorBidi" w:eastAsiaTheme="majorEastAsia" w:hAnsiTheme="minorBidi"/>
          <w:color w:val="262626"/>
          <w:kern w:val="0"/>
          <w:sz w:val="28"/>
          <w:szCs w:val="28"/>
          <w:lang w:val="el-GR"/>
          <w14:ligatures w14:val="none"/>
        </w:rPr>
        <w:t xml:space="preserve">ενισχύουμε </w:t>
      </w:r>
      <w:r w:rsidR="00C212F3" w:rsidRPr="00177275">
        <w:rPr>
          <w:rFonts w:asciiTheme="minorBidi" w:eastAsiaTheme="majorEastAsia" w:hAnsiTheme="minorBidi"/>
          <w:color w:val="262626"/>
          <w:kern w:val="0"/>
          <w:sz w:val="28"/>
          <w:szCs w:val="28"/>
          <w:lang w:val="el-GR"/>
          <w14:ligatures w14:val="none"/>
        </w:rPr>
        <w:t xml:space="preserve">τις ΜΚΟ </w:t>
      </w:r>
      <w:r w:rsidR="00295E22" w:rsidRPr="00177275">
        <w:rPr>
          <w:rFonts w:asciiTheme="minorBidi" w:eastAsiaTheme="majorEastAsia" w:hAnsiTheme="minorBidi"/>
          <w:color w:val="262626"/>
          <w:kern w:val="0"/>
          <w:sz w:val="28"/>
          <w:szCs w:val="28"/>
          <w:lang w:val="el-GR"/>
          <w14:ligatures w14:val="none"/>
        </w:rPr>
        <w:t>τόσο ο</w:t>
      </w:r>
      <w:r w:rsidR="000B65E9" w:rsidRPr="00177275">
        <w:rPr>
          <w:rFonts w:asciiTheme="minorBidi" w:eastAsiaTheme="majorEastAsia" w:hAnsiTheme="minorBidi"/>
          <w:color w:val="262626"/>
          <w:kern w:val="0"/>
          <w:sz w:val="28"/>
          <w:szCs w:val="28"/>
          <w:lang w:val="el-GR"/>
          <w14:ligatures w14:val="none"/>
        </w:rPr>
        <w:t xml:space="preserve">ικονομικά, όσο και σε επίπεδο υπηρεσιών, συμβουλευτικών αλλά και εποπτείας μέσω </w:t>
      </w:r>
      <w:r w:rsidR="00A01082" w:rsidRPr="00177275">
        <w:rPr>
          <w:rFonts w:asciiTheme="minorBidi" w:eastAsiaTheme="majorEastAsia" w:hAnsiTheme="minorBidi"/>
          <w:color w:val="262626"/>
          <w:kern w:val="0"/>
          <w:sz w:val="28"/>
          <w:szCs w:val="28"/>
          <w:lang w:val="el-GR"/>
          <w14:ligatures w14:val="none"/>
        </w:rPr>
        <w:t xml:space="preserve">του Σχεδίου Κρατικών Ενισχύσεων. </w:t>
      </w:r>
    </w:p>
    <w:p w14:paraId="03757D1D" w14:textId="3A1A2066" w:rsidR="00177275" w:rsidRPr="004E07AB" w:rsidRDefault="00A01082" w:rsidP="004E07AB">
      <w:pPr>
        <w:spacing w:line="360" w:lineRule="auto"/>
        <w:jc w:val="both"/>
        <w:rPr>
          <w:rFonts w:asciiTheme="minorBidi" w:eastAsiaTheme="majorEastAsia" w:hAnsiTheme="minorBidi"/>
          <w:color w:val="262626"/>
          <w:kern w:val="0"/>
          <w:sz w:val="28"/>
          <w:szCs w:val="28"/>
          <w:lang w:val="el-GR"/>
          <w14:ligatures w14:val="none"/>
        </w:rPr>
      </w:pPr>
      <w:r w:rsidRPr="00177275">
        <w:rPr>
          <w:rFonts w:asciiTheme="minorBidi" w:eastAsiaTheme="majorEastAsia" w:hAnsiTheme="minorBidi"/>
          <w:color w:val="262626"/>
          <w:kern w:val="0"/>
          <w:sz w:val="28"/>
          <w:szCs w:val="28"/>
          <w:lang w:val="el-GR"/>
          <w14:ligatures w14:val="none"/>
        </w:rPr>
        <w:br/>
        <w:t xml:space="preserve">Συγκεκριμένα, </w:t>
      </w:r>
      <w:r w:rsidR="00C240D2" w:rsidRPr="00177275">
        <w:rPr>
          <w:rFonts w:asciiTheme="minorBidi" w:eastAsiaTheme="majorEastAsia" w:hAnsiTheme="minorBidi"/>
          <w:color w:val="262626"/>
          <w:kern w:val="0"/>
          <w:sz w:val="28"/>
          <w:szCs w:val="28"/>
          <w:lang w:val="el-GR"/>
          <w14:ligatures w14:val="none"/>
        </w:rPr>
        <w:t xml:space="preserve">ο προϋπολογισμός του Υφυπουργείου για το 2024 </w:t>
      </w:r>
      <w:r w:rsidR="007F1970" w:rsidRPr="00177275">
        <w:rPr>
          <w:rFonts w:asciiTheme="minorBidi" w:eastAsiaTheme="majorEastAsia" w:hAnsiTheme="minorBidi"/>
          <w:color w:val="262626"/>
          <w:kern w:val="0"/>
          <w:sz w:val="28"/>
          <w:szCs w:val="28"/>
          <w:lang w:val="el-GR"/>
          <w14:ligatures w14:val="none"/>
        </w:rPr>
        <w:t>για το Σχέδιο Κρατικών Ενισχύσεων ανέρχεται στα 19 εκατομμύρια ευρώ</w:t>
      </w:r>
      <w:r w:rsidR="006D0279" w:rsidRPr="00177275">
        <w:rPr>
          <w:rFonts w:asciiTheme="minorBidi" w:eastAsiaTheme="majorEastAsia" w:hAnsiTheme="minorBidi"/>
          <w:color w:val="262626"/>
          <w:kern w:val="0"/>
          <w:sz w:val="28"/>
          <w:szCs w:val="28"/>
          <w:lang w:val="el-GR"/>
          <w14:ligatures w14:val="none"/>
        </w:rPr>
        <w:t>, σημειώνοντας αύξηση από τον προηγούμενο χρόνο της τάξης των 2 εκατομμυρίων.</w:t>
      </w:r>
    </w:p>
    <w:p w14:paraId="31D92B61" w14:textId="77777777" w:rsidR="00177275" w:rsidRPr="00177275" w:rsidRDefault="00177275" w:rsidP="00177275">
      <w:pPr>
        <w:pStyle w:val="paragraph"/>
        <w:spacing w:before="0" w:beforeAutospacing="0" w:after="0" w:afterAutospacing="0" w:line="360" w:lineRule="auto"/>
        <w:jc w:val="both"/>
        <w:textAlignment w:val="baseline"/>
        <w:rPr>
          <w:rFonts w:asciiTheme="minorBidi" w:eastAsiaTheme="majorEastAsia" w:hAnsiTheme="minorBidi" w:cstheme="minorBidi"/>
          <w:color w:val="262626"/>
          <w:sz w:val="28"/>
          <w:szCs w:val="28"/>
          <w:lang w:val="el-GR"/>
        </w:rPr>
      </w:pPr>
    </w:p>
    <w:p w14:paraId="477DF79A" w14:textId="6894A834" w:rsidR="00681C9D" w:rsidRPr="00177275" w:rsidRDefault="00825A09" w:rsidP="00177275">
      <w:pPr>
        <w:pStyle w:val="paragraph"/>
        <w:spacing w:before="0" w:beforeAutospacing="0" w:after="0" w:afterAutospacing="0" w:line="360" w:lineRule="auto"/>
        <w:textAlignment w:val="baseline"/>
        <w:rPr>
          <w:rStyle w:val="normaltextrun"/>
          <w:rFonts w:asciiTheme="minorBidi" w:eastAsiaTheme="majorEastAsia" w:hAnsiTheme="minorBidi" w:cstheme="minorBidi"/>
          <w:color w:val="262626"/>
          <w:sz w:val="28"/>
          <w:szCs w:val="28"/>
          <w:lang w:val="el-GR"/>
        </w:rPr>
      </w:pPr>
      <w:r w:rsidRPr="00177275">
        <w:rPr>
          <w:rStyle w:val="normaltextrun"/>
          <w:rFonts w:asciiTheme="minorBidi" w:eastAsiaTheme="majorEastAsia" w:hAnsiTheme="minorBidi" w:cstheme="minorBidi"/>
          <w:color w:val="262626"/>
          <w:sz w:val="28"/>
          <w:szCs w:val="28"/>
          <w:lang w:val="el-GR"/>
        </w:rPr>
        <w:t xml:space="preserve">Φίλες και φίλοι, </w:t>
      </w:r>
    </w:p>
    <w:p w14:paraId="5BFF43B8" w14:textId="77777777" w:rsidR="003E7CCF" w:rsidRPr="00177275" w:rsidRDefault="003E7CCF" w:rsidP="00177275">
      <w:pPr>
        <w:pStyle w:val="paragraph"/>
        <w:spacing w:before="0" w:beforeAutospacing="0" w:after="0" w:afterAutospacing="0" w:line="360" w:lineRule="auto"/>
        <w:textAlignment w:val="baseline"/>
        <w:rPr>
          <w:rStyle w:val="normaltextrun"/>
          <w:rFonts w:asciiTheme="minorBidi" w:eastAsiaTheme="majorEastAsia" w:hAnsiTheme="minorBidi" w:cstheme="minorBidi"/>
          <w:color w:val="262626"/>
          <w:sz w:val="28"/>
          <w:szCs w:val="28"/>
          <w:lang w:val="el-GR"/>
        </w:rPr>
      </w:pPr>
    </w:p>
    <w:p w14:paraId="7BDE9EAC" w14:textId="61461F80" w:rsidR="006D5C71" w:rsidRPr="00177275" w:rsidRDefault="003E7CCF" w:rsidP="00177275">
      <w:pPr>
        <w:pStyle w:val="paragraph"/>
        <w:spacing w:before="0" w:beforeAutospacing="0" w:after="0" w:afterAutospacing="0" w:line="360" w:lineRule="auto"/>
        <w:textAlignment w:val="baseline"/>
        <w:rPr>
          <w:rFonts w:asciiTheme="minorBidi" w:hAnsiTheme="minorBidi" w:cstheme="minorBidi"/>
          <w:sz w:val="28"/>
          <w:szCs w:val="28"/>
          <w:lang w:val="el-GR"/>
        </w:rPr>
      </w:pPr>
      <w:r w:rsidRPr="00177275">
        <w:rPr>
          <w:rStyle w:val="normaltextrun"/>
          <w:rFonts w:asciiTheme="minorBidi" w:eastAsiaTheme="majorEastAsia" w:hAnsiTheme="minorBidi" w:cstheme="minorBidi"/>
          <w:color w:val="262626"/>
          <w:sz w:val="28"/>
          <w:szCs w:val="28"/>
          <w:lang w:val="el-GR"/>
        </w:rPr>
        <w:t>Έχοντας αναπτύξει μερικές από τις πιο βασικές πολιτικές και δράσεις του Υφυπουργείου Κοινωνικής Πρόνοιας,</w:t>
      </w:r>
      <w:r w:rsidR="00834872" w:rsidRPr="00177275">
        <w:rPr>
          <w:rStyle w:val="normaltextrun"/>
          <w:rFonts w:asciiTheme="minorBidi" w:eastAsiaTheme="majorEastAsia" w:hAnsiTheme="minorBidi" w:cstheme="minorBidi"/>
          <w:color w:val="262626"/>
          <w:sz w:val="28"/>
          <w:szCs w:val="28"/>
          <w:lang w:val="el-GR"/>
        </w:rPr>
        <w:t xml:space="preserve"> </w:t>
      </w:r>
      <w:r w:rsidRPr="00177275">
        <w:rPr>
          <w:rStyle w:val="normaltextrun"/>
          <w:rFonts w:asciiTheme="minorBidi" w:eastAsiaTheme="majorEastAsia" w:hAnsiTheme="minorBidi" w:cstheme="minorBidi"/>
          <w:color w:val="262626"/>
          <w:sz w:val="28"/>
          <w:szCs w:val="28"/>
          <w:lang w:val="el-GR"/>
        </w:rPr>
        <w:t>αποτυπώνεται το ανθρωποκεντρικό στίγμα της Κυβέρνησης Χριστοδουλίδη σε μια ιδιαίτερη εποχή με πολλαπλές και σύνθετες προκλήσεις μετά από τις απανωτές κρίσεις, οικονομική, πανδημία και πόλεμοι στην ευρύτερη περιοχή και στην Ευρώπη με σοβαρές κοινωνικο-οικονομικές συνέπειες, αποσκοπώντας στην αντιμετώπισή τους και στην ευημερία του ανθρώπου και κατ’ επέκταση του συνόλου, χωρίς αποκλεισμούς και χωρίς διακρίσεις.</w:t>
      </w:r>
    </w:p>
    <w:p w14:paraId="0DD00595" w14:textId="08F839AB" w:rsidR="004E07AB" w:rsidRDefault="004E07AB" w:rsidP="00177275">
      <w:pPr>
        <w:spacing w:line="360" w:lineRule="auto"/>
        <w:rPr>
          <w:rFonts w:asciiTheme="minorBidi" w:hAnsiTheme="minorBidi"/>
          <w:sz w:val="28"/>
          <w:szCs w:val="28"/>
          <w:lang w:val="el-GR"/>
        </w:rPr>
      </w:pPr>
    </w:p>
    <w:p w14:paraId="35C91ACE" w14:textId="25DF3FE8" w:rsidR="004E07AB" w:rsidRPr="004E07AB" w:rsidRDefault="004E07AB" w:rsidP="00177275">
      <w:pPr>
        <w:spacing w:line="360" w:lineRule="auto"/>
        <w:rPr>
          <w:rFonts w:asciiTheme="minorBidi" w:hAnsiTheme="minorBidi"/>
          <w:sz w:val="28"/>
          <w:szCs w:val="28"/>
          <w:lang w:val="el-GR"/>
        </w:rPr>
      </w:pPr>
      <w:r>
        <w:rPr>
          <w:rFonts w:asciiTheme="minorBidi" w:hAnsiTheme="minorBidi"/>
          <w:sz w:val="28"/>
          <w:szCs w:val="28"/>
          <w:lang w:val="el-GR"/>
        </w:rPr>
        <w:t>Σας ευχαριστώ</w:t>
      </w:r>
    </w:p>
    <w:sectPr w:rsidR="004E07AB" w:rsidRPr="004E07A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6C442" w14:textId="77777777" w:rsidR="00805786" w:rsidRDefault="00805786" w:rsidP="004E07AB">
      <w:pPr>
        <w:spacing w:after="0" w:line="240" w:lineRule="auto"/>
      </w:pPr>
      <w:r>
        <w:separator/>
      </w:r>
    </w:p>
  </w:endnote>
  <w:endnote w:type="continuationSeparator" w:id="0">
    <w:p w14:paraId="1C94C54B" w14:textId="77777777" w:rsidR="00805786" w:rsidRDefault="00805786" w:rsidP="004E0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7958049"/>
      <w:docPartObj>
        <w:docPartGallery w:val="Page Numbers (Bottom of Page)"/>
        <w:docPartUnique/>
      </w:docPartObj>
    </w:sdtPr>
    <w:sdtEndPr>
      <w:rPr>
        <w:noProof/>
      </w:rPr>
    </w:sdtEndPr>
    <w:sdtContent>
      <w:p w14:paraId="4EA04FAC" w14:textId="3E0666D0" w:rsidR="004E07AB" w:rsidRDefault="004E07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A1A81B" w14:textId="77777777" w:rsidR="004E07AB" w:rsidRDefault="004E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9CE81" w14:textId="77777777" w:rsidR="00805786" w:rsidRDefault="00805786" w:rsidP="004E07AB">
      <w:pPr>
        <w:spacing w:after="0" w:line="240" w:lineRule="auto"/>
      </w:pPr>
      <w:r>
        <w:separator/>
      </w:r>
    </w:p>
  </w:footnote>
  <w:footnote w:type="continuationSeparator" w:id="0">
    <w:p w14:paraId="1E49348D" w14:textId="77777777" w:rsidR="00805786" w:rsidRDefault="00805786" w:rsidP="004E0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D6396"/>
    <w:multiLevelType w:val="multilevel"/>
    <w:tmpl w:val="A06CE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952D1E"/>
    <w:multiLevelType w:val="multilevel"/>
    <w:tmpl w:val="24C280E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58FA3A9C"/>
    <w:multiLevelType w:val="hybridMultilevel"/>
    <w:tmpl w:val="4320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387514">
    <w:abstractNumId w:val="1"/>
  </w:num>
  <w:num w:numId="2" w16cid:durableId="1272127255">
    <w:abstractNumId w:val="0"/>
  </w:num>
  <w:num w:numId="3" w16cid:durableId="1374967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4B"/>
    <w:rsid w:val="00000031"/>
    <w:rsid w:val="00017815"/>
    <w:rsid w:val="000318D1"/>
    <w:rsid w:val="0003284E"/>
    <w:rsid w:val="0003761F"/>
    <w:rsid w:val="00050D1E"/>
    <w:rsid w:val="000642C8"/>
    <w:rsid w:val="000666D8"/>
    <w:rsid w:val="00071011"/>
    <w:rsid w:val="000771C7"/>
    <w:rsid w:val="00090D77"/>
    <w:rsid w:val="00095217"/>
    <w:rsid w:val="000B65E9"/>
    <w:rsid w:val="00102E83"/>
    <w:rsid w:val="001179FA"/>
    <w:rsid w:val="001211FE"/>
    <w:rsid w:val="001265D3"/>
    <w:rsid w:val="00140629"/>
    <w:rsid w:val="001433F4"/>
    <w:rsid w:val="00165E5E"/>
    <w:rsid w:val="00167094"/>
    <w:rsid w:val="00167B63"/>
    <w:rsid w:val="0017712E"/>
    <w:rsid w:val="00177275"/>
    <w:rsid w:val="0018244C"/>
    <w:rsid w:val="00195E08"/>
    <w:rsid w:val="001A4C45"/>
    <w:rsid w:val="001A6BD6"/>
    <w:rsid w:val="001C295A"/>
    <w:rsid w:val="001D061D"/>
    <w:rsid w:val="001D54E9"/>
    <w:rsid w:val="001F757C"/>
    <w:rsid w:val="002014FF"/>
    <w:rsid w:val="00203996"/>
    <w:rsid w:val="00227532"/>
    <w:rsid w:val="00242A14"/>
    <w:rsid w:val="00251B43"/>
    <w:rsid w:val="002561B6"/>
    <w:rsid w:val="00260AD2"/>
    <w:rsid w:val="00295E22"/>
    <w:rsid w:val="002E1189"/>
    <w:rsid w:val="002E443D"/>
    <w:rsid w:val="003046E2"/>
    <w:rsid w:val="0030672F"/>
    <w:rsid w:val="003679A0"/>
    <w:rsid w:val="00390F0B"/>
    <w:rsid w:val="003B2121"/>
    <w:rsid w:val="003B35F5"/>
    <w:rsid w:val="003B582D"/>
    <w:rsid w:val="003C107B"/>
    <w:rsid w:val="003C4C3A"/>
    <w:rsid w:val="003C67F8"/>
    <w:rsid w:val="003D32F1"/>
    <w:rsid w:val="003E4FC8"/>
    <w:rsid w:val="003E7CCF"/>
    <w:rsid w:val="004041A2"/>
    <w:rsid w:val="004173D6"/>
    <w:rsid w:val="00420220"/>
    <w:rsid w:val="00424FF5"/>
    <w:rsid w:val="00433DD9"/>
    <w:rsid w:val="00464766"/>
    <w:rsid w:val="004769D2"/>
    <w:rsid w:val="00487869"/>
    <w:rsid w:val="0049328A"/>
    <w:rsid w:val="00493FAA"/>
    <w:rsid w:val="004A3E8A"/>
    <w:rsid w:val="004B5AF3"/>
    <w:rsid w:val="004C741F"/>
    <w:rsid w:val="004E07AB"/>
    <w:rsid w:val="0050779A"/>
    <w:rsid w:val="005109B7"/>
    <w:rsid w:val="00522C7B"/>
    <w:rsid w:val="005365B2"/>
    <w:rsid w:val="00563477"/>
    <w:rsid w:val="00565880"/>
    <w:rsid w:val="0056611F"/>
    <w:rsid w:val="00572C75"/>
    <w:rsid w:val="005746EA"/>
    <w:rsid w:val="005A59EA"/>
    <w:rsid w:val="005C19F6"/>
    <w:rsid w:val="005C5512"/>
    <w:rsid w:val="005C6C1C"/>
    <w:rsid w:val="005E0B56"/>
    <w:rsid w:val="005E29B2"/>
    <w:rsid w:val="005E4B76"/>
    <w:rsid w:val="005F35B8"/>
    <w:rsid w:val="006124F6"/>
    <w:rsid w:val="006145FF"/>
    <w:rsid w:val="006226FD"/>
    <w:rsid w:val="00653455"/>
    <w:rsid w:val="00671D06"/>
    <w:rsid w:val="00681C9D"/>
    <w:rsid w:val="006A392F"/>
    <w:rsid w:val="006B0F95"/>
    <w:rsid w:val="006C272A"/>
    <w:rsid w:val="006C36F8"/>
    <w:rsid w:val="006D0279"/>
    <w:rsid w:val="006D5C71"/>
    <w:rsid w:val="006E093C"/>
    <w:rsid w:val="006E7851"/>
    <w:rsid w:val="00724A58"/>
    <w:rsid w:val="00726A5E"/>
    <w:rsid w:val="0073032B"/>
    <w:rsid w:val="00746D0E"/>
    <w:rsid w:val="007709C6"/>
    <w:rsid w:val="00775C5C"/>
    <w:rsid w:val="00782E48"/>
    <w:rsid w:val="00783E3F"/>
    <w:rsid w:val="007853D6"/>
    <w:rsid w:val="007901AC"/>
    <w:rsid w:val="007A0067"/>
    <w:rsid w:val="007B302A"/>
    <w:rsid w:val="007C102B"/>
    <w:rsid w:val="007C7ED8"/>
    <w:rsid w:val="007F1970"/>
    <w:rsid w:val="00805786"/>
    <w:rsid w:val="00817BCD"/>
    <w:rsid w:val="0082103D"/>
    <w:rsid w:val="00825A09"/>
    <w:rsid w:val="00834872"/>
    <w:rsid w:val="0084052C"/>
    <w:rsid w:val="008446CB"/>
    <w:rsid w:val="00854799"/>
    <w:rsid w:val="00860C80"/>
    <w:rsid w:val="008817AF"/>
    <w:rsid w:val="008B3AE7"/>
    <w:rsid w:val="008D3A91"/>
    <w:rsid w:val="008E4FF8"/>
    <w:rsid w:val="008E6A88"/>
    <w:rsid w:val="00916ECF"/>
    <w:rsid w:val="0094194A"/>
    <w:rsid w:val="00981864"/>
    <w:rsid w:val="009825C6"/>
    <w:rsid w:val="00984A65"/>
    <w:rsid w:val="00992626"/>
    <w:rsid w:val="009A12D1"/>
    <w:rsid w:val="009B10BA"/>
    <w:rsid w:val="009C3C70"/>
    <w:rsid w:val="009E118D"/>
    <w:rsid w:val="009F31C8"/>
    <w:rsid w:val="009F4592"/>
    <w:rsid w:val="00A01082"/>
    <w:rsid w:val="00A0222A"/>
    <w:rsid w:val="00A13E91"/>
    <w:rsid w:val="00A36D05"/>
    <w:rsid w:val="00A37633"/>
    <w:rsid w:val="00A40E25"/>
    <w:rsid w:val="00A55B15"/>
    <w:rsid w:val="00A60DB8"/>
    <w:rsid w:val="00A64ED6"/>
    <w:rsid w:val="00A730C3"/>
    <w:rsid w:val="00A97FC2"/>
    <w:rsid w:val="00AC1B9A"/>
    <w:rsid w:val="00AC6A30"/>
    <w:rsid w:val="00AE3900"/>
    <w:rsid w:val="00B06A8A"/>
    <w:rsid w:val="00B1300E"/>
    <w:rsid w:val="00B1585F"/>
    <w:rsid w:val="00B27864"/>
    <w:rsid w:val="00B56D17"/>
    <w:rsid w:val="00B65111"/>
    <w:rsid w:val="00B9094F"/>
    <w:rsid w:val="00BA0D22"/>
    <w:rsid w:val="00BB5799"/>
    <w:rsid w:val="00BC2E62"/>
    <w:rsid w:val="00BC71C4"/>
    <w:rsid w:val="00BE79C3"/>
    <w:rsid w:val="00C11380"/>
    <w:rsid w:val="00C212F3"/>
    <w:rsid w:val="00C240D2"/>
    <w:rsid w:val="00C41B36"/>
    <w:rsid w:val="00C459DE"/>
    <w:rsid w:val="00C52614"/>
    <w:rsid w:val="00C5675F"/>
    <w:rsid w:val="00C62561"/>
    <w:rsid w:val="00C6729D"/>
    <w:rsid w:val="00C674B6"/>
    <w:rsid w:val="00C8360A"/>
    <w:rsid w:val="00C8424B"/>
    <w:rsid w:val="00C8445A"/>
    <w:rsid w:val="00C857B6"/>
    <w:rsid w:val="00C93131"/>
    <w:rsid w:val="00CD240D"/>
    <w:rsid w:val="00CF0A0A"/>
    <w:rsid w:val="00D13E0C"/>
    <w:rsid w:val="00D16821"/>
    <w:rsid w:val="00D44301"/>
    <w:rsid w:val="00D53C67"/>
    <w:rsid w:val="00D6761B"/>
    <w:rsid w:val="00D854E5"/>
    <w:rsid w:val="00DA4AF9"/>
    <w:rsid w:val="00DA57ED"/>
    <w:rsid w:val="00DA5807"/>
    <w:rsid w:val="00DB39E9"/>
    <w:rsid w:val="00DC0FBC"/>
    <w:rsid w:val="00DC25AC"/>
    <w:rsid w:val="00DC635F"/>
    <w:rsid w:val="00DF1B2D"/>
    <w:rsid w:val="00E011DB"/>
    <w:rsid w:val="00E076CA"/>
    <w:rsid w:val="00E4068A"/>
    <w:rsid w:val="00E74349"/>
    <w:rsid w:val="00E7782E"/>
    <w:rsid w:val="00E90B0D"/>
    <w:rsid w:val="00E95094"/>
    <w:rsid w:val="00EA0CBA"/>
    <w:rsid w:val="00EA2199"/>
    <w:rsid w:val="00EC4EE5"/>
    <w:rsid w:val="00ED1B41"/>
    <w:rsid w:val="00EF3CB1"/>
    <w:rsid w:val="00EF3CFA"/>
    <w:rsid w:val="00F30686"/>
    <w:rsid w:val="00F31CAE"/>
    <w:rsid w:val="00F86D89"/>
    <w:rsid w:val="00F94107"/>
    <w:rsid w:val="00FB2DAA"/>
    <w:rsid w:val="00FD791E"/>
    <w:rsid w:val="00FE6D65"/>
    <w:rsid w:val="00FE73F6"/>
    <w:rsid w:val="00FF3895"/>
  </w:rsids>
  <m:mathPr>
    <m:mathFont m:val="Cambria Math"/>
    <m:brkBin m:val="before"/>
    <m:brkBinSub m:val="--"/>
    <m:smallFrac m:val="0"/>
    <m:dispDef/>
    <m:lMargin m:val="0"/>
    <m:rMargin m:val="0"/>
    <m:defJc m:val="centerGroup"/>
    <m:wrapIndent m:val="1440"/>
    <m:intLim m:val="subSup"/>
    <m:naryLim m:val="undOvr"/>
  </m:mathPr>
  <w:themeFontLang w:val="en-C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E3B6"/>
  <w15:chartTrackingRefBased/>
  <w15:docId w15:val="{9A853D8E-E4AB-4D42-9B30-411AA649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2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2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2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2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2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2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2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2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2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2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2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2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2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2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2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24B"/>
    <w:rPr>
      <w:rFonts w:eastAsiaTheme="majorEastAsia" w:cstheme="majorBidi"/>
      <w:color w:val="272727" w:themeColor="text1" w:themeTint="D8"/>
    </w:rPr>
  </w:style>
  <w:style w:type="paragraph" w:styleId="Title">
    <w:name w:val="Title"/>
    <w:basedOn w:val="Normal"/>
    <w:next w:val="Normal"/>
    <w:link w:val="TitleChar"/>
    <w:uiPriority w:val="10"/>
    <w:qFormat/>
    <w:rsid w:val="00C84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2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2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2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24B"/>
    <w:pPr>
      <w:spacing w:before="160"/>
      <w:jc w:val="center"/>
    </w:pPr>
    <w:rPr>
      <w:i/>
      <w:iCs/>
      <w:color w:val="404040" w:themeColor="text1" w:themeTint="BF"/>
    </w:rPr>
  </w:style>
  <w:style w:type="character" w:customStyle="1" w:styleId="QuoteChar">
    <w:name w:val="Quote Char"/>
    <w:basedOn w:val="DefaultParagraphFont"/>
    <w:link w:val="Quote"/>
    <w:uiPriority w:val="29"/>
    <w:rsid w:val="00C8424B"/>
    <w:rPr>
      <w:i/>
      <w:iCs/>
      <w:color w:val="404040" w:themeColor="text1" w:themeTint="BF"/>
    </w:rPr>
  </w:style>
  <w:style w:type="paragraph" w:styleId="ListParagraph">
    <w:name w:val="List Paragraph"/>
    <w:basedOn w:val="Normal"/>
    <w:uiPriority w:val="34"/>
    <w:qFormat/>
    <w:rsid w:val="00C8424B"/>
    <w:pPr>
      <w:ind w:left="720"/>
      <w:contextualSpacing/>
    </w:pPr>
  </w:style>
  <w:style w:type="character" w:styleId="IntenseEmphasis">
    <w:name w:val="Intense Emphasis"/>
    <w:basedOn w:val="DefaultParagraphFont"/>
    <w:uiPriority w:val="21"/>
    <w:qFormat/>
    <w:rsid w:val="00C8424B"/>
    <w:rPr>
      <w:i/>
      <w:iCs/>
      <w:color w:val="0F4761" w:themeColor="accent1" w:themeShade="BF"/>
    </w:rPr>
  </w:style>
  <w:style w:type="paragraph" w:styleId="IntenseQuote">
    <w:name w:val="Intense Quote"/>
    <w:basedOn w:val="Normal"/>
    <w:next w:val="Normal"/>
    <w:link w:val="IntenseQuoteChar"/>
    <w:uiPriority w:val="30"/>
    <w:qFormat/>
    <w:rsid w:val="00C84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24B"/>
    <w:rPr>
      <w:i/>
      <w:iCs/>
      <w:color w:val="0F4761" w:themeColor="accent1" w:themeShade="BF"/>
    </w:rPr>
  </w:style>
  <w:style w:type="character" w:styleId="IntenseReference">
    <w:name w:val="Intense Reference"/>
    <w:basedOn w:val="DefaultParagraphFont"/>
    <w:uiPriority w:val="32"/>
    <w:qFormat/>
    <w:rsid w:val="00C8424B"/>
    <w:rPr>
      <w:b/>
      <w:bCs/>
      <w:smallCaps/>
      <w:color w:val="0F4761" w:themeColor="accent1" w:themeShade="BF"/>
      <w:spacing w:val="5"/>
    </w:rPr>
  </w:style>
  <w:style w:type="paragraph" w:customStyle="1" w:styleId="paragraph">
    <w:name w:val="paragraph"/>
    <w:basedOn w:val="Normal"/>
    <w:rsid w:val="006D5C71"/>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D5C71"/>
  </w:style>
  <w:style w:type="character" w:customStyle="1" w:styleId="eop">
    <w:name w:val="eop"/>
    <w:basedOn w:val="DefaultParagraphFont"/>
    <w:rsid w:val="006D5C71"/>
  </w:style>
  <w:style w:type="character" w:customStyle="1" w:styleId="scxw265747536">
    <w:name w:val="scxw265747536"/>
    <w:basedOn w:val="DefaultParagraphFont"/>
    <w:rsid w:val="006D5C71"/>
  </w:style>
  <w:style w:type="paragraph" w:styleId="Header">
    <w:name w:val="header"/>
    <w:basedOn w:val="Normal"/>
    <w:link w:val="HeaderChar"/>
    <w:uiPriority w:val="99"/>
    <w:unhideWhenUsed/>
    <w:rsid w:val="004E07AB"/>
    <w:pPr>
      <w:tabs>
        <w:tab w:val="center" w:pos="4320"/>
        <w:tab w:val="right" w:pos="8640"/>
      </w:tabs>
      <w:spacing w:after="0" w:line="240" w:lineRule="auto"/>
    </w:pPr>
    <w:rPr>
      <w:lang w:val="en-US"/>
    </w:rPr>
  </w:style>
  <w:style w:type="character" w:customStyle="1" w:styleId="HeaderChar">
    <w:name w:val="Header Char"/>
    <w:basedOn w:val="DefaultParagraphFont"/>
    <w:link w:val="Header"/>
    <w:uiPriority w:val="99"/>
    <w:rsid w:val="004E07AB"/>
    <w:rPr>
      <w:lang w:val="en-US"/>
    </w:rPr>
  </w:style>
  <w:style w:type="paragraph" w:styleId="Footer">
    <w:name w:val="footer"/>
    <w:basedOn w:val="Normal"/>
    <w:link w:val="FooterChar"/>
    <w:uiPriority w:val="99"/>
    <w:unhideWhenUsed/>
    <w:rsid w:val="004E07A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E07AB"/>
  </w:style>
  <w:style w:type="paragraph" w:styleId="BalloonText">
    <w:name w:val="Balloon Text"/>
    <w:basedOn w:val="Normal"/>
    <w:link w:val="BalloonTextChar"/>
    <w:uiPriority w:val="99"/>
    <w:semiHidden/>
    <w:unhideWhenUsed/>
    <w:rsid w:val="004E0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7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76968">
      <w:bodyDiv w:val="1"/>
      <w:marLeft w:val="0"/>
      <w:marRight w:val="0"/>
      <w:marTop w:val="0"/>
      <w:marBottom w:val="0"/>
      <w:divBdr>
        <w:top w:val="none" w:sz="0" w:space="0" w:color="auto"/>
        <w:left w:val="none" w:sz="0" w:space="0" w:color="auto"/>
        <w:bottom w:val="none" w:sz="0" w:space="0" w:color="auto"/>
        <w:right w:val="none" w:sz="0" w:space="0" w:color="auto"/>
      </w:divBdr>
    </w:div>
    <w:div w:id="999430704">
      <w:bodyDiv w:val="1"/>
      <w:marLeft w:val="0"/>
      <w:marRight w:val="0"/>
      <w:marTop w:val="0"/>
      <w:marBottom w:val="0"/>
      <w:divBdr>
        <w:top w:val="none" w:sz="0" w:space="0" w:color="auto"/>
        <w:left w:val="none" w:sz="0" w:space="0" w:color="auto"/>
        <w:bottom w:val="none" w:sz="0" w:space="0" w:color="auto"/>
        <w:right w:val="none" w:sz="0" w:space="0" w:color="auto"/>
      </w:divBdr>
      <w:divsChild>
        <w:div w:id="1653287107">
          <w:marLeft w:val="0"/>
          <w:marRight w:val="0"/>
          <w:marTop w:val="0"/>
          <w:marBottom w:val="0"/>
          <w:divBdr>
            <w:top w:val="none" w:sz="0" w:space="0" w:color="auto"/>
            <w:left w:val="none" w:sz="0" w:space="0" w:color="auto"/>
            <w:bottom w:val="none" w:sz="0" w:space="0" w:color="auto"/>
            <w:right w:val="none" w:sz="0" w:space="0" w:color="auto"/>
          </w:divBdr>
        </w:div>
        <w:div w:id="1643000807">
          <w:marLeft w:val="0"/>
          <w:marRight w:val="0"/>
          <w:marTop w:val="0"/>
          <w:marBottom w:val="0"/>
          <w:divBdr>
            <w:top w:val="none" w:sz="0" w:space="0" w:color="auto"/>
            <w:left w:val="none" w:sz="0" w:space="0" w:color="auto"/>
            <w:bottom w:val="none" w:sz="0" w:space="0" w:color="auto"/>
            <w:right w:val="none" w:sz="0" w:space="0" w:color="auto"/>
          </w:divBdr>
        </w:div>
        <w:div w:id="752705540">
          <w:marLeft w:val="0"/>
          <w:marRight w:val="0"/>
          <w:marTop w:val="0"/>
          <w:marBottom w:val="0"/>
          <w:divBdr>
            <w:top w:val="none" w:sz="0" w:space="0" w:color="auto"/>
            <w:left w:val="none" w:sz="0" w:space="0" w:color="auto"/>
            <w:bottom w:val="none" w:sz="0" w:space="0" w:color="auto"/>
            <w:right w:val="none" w:sz="0" w:space="0" w:color="auto"/>
          </w:divBdr>
        </w:div>
        <w:div w:id="206143448">
          <w:marLeft w:val="0"/>
          <w:marRight w:val="0"/>
          <w:marTop w:val="0"/>
          <w:marBottom w:val="0"/>
          <w:divBdr>
            <w:top w:val="none" w:sz="0" w:space="0" w:color="auto"/>
            <w:left w:val="none" w:sz="0" w:space="0" w:color="auto"/>
            <w:bottom w:val="none" w:sz="0" w:space="0" w:color="auto"/>
            <w:right w:val="none" w:sz="0" w:space="0" w:color="auto"/>
          </w:divBdr>
        </w:div>
        <w:div w:id="488060943">
          <w:marLeft w:val="0"/>
          <w:marRight w:val="0"/>
          <w:marTop w:val="0"/>
          <w:marBottom w:val="0"/>
          <w:divBdr>
            <w:top w:val="none" w:sz="0" w:space="0" w:color="auto"/>
            <w:left w:val="none" w:sz="0" w:space="0" w:color="auto"/>
            <w:bottom w:val="none" w:sz="0" w:space="0" w:color="auto"/>
            <w:right w:val="none" w:sz="0" w:space="0" w:color="auto"/>
          </w:divBdr>
        </w:div>
        <w:div w:id="753163113">
          <w:marLeft w:val="0"/>
          <w:marRight w:val="0"/>
          <w:marTop w:val="0"/>
          <w:marBottom w:val="0"/>
          <w:divBdr>
            <w:top w:val="none" w:sz="0" w:space="0" w:color="auto"/>
            <w:left w:val="none" w:sz="0" w:space="0" w:color="auto"/>
            <w:bottom w:val="none" w:sz="0" w:space="0" w:color="auto"/>
            <w:right w:val="none" w:sz="0" w:space="0" w:color="auto"/>
          </w:divBdr>
        </w:div>
        <w:div w:id="1629824520">
          <w:marLeft w:val="0"/>
          <w:marRight w:val="0"/>
          <w:marTop w:val="0"/>
          <w:marBottom w:val="0"/>
          <w:divBdr>
            <w:top w:val="none" w:sz="0" w:space="0" w:color="auto"/>
            <w:left w:val="none" w:sz="0" w:space="0" w:color="auto"/>
            <w:bottom w:val="none" w:sz="0" w:space="0" w:color="auto"/>
            <w:right w:val="none" w:sz="0" w:space="0" w:color="auto"/>
          </w:divBdr>
        </w:div>
        <w:div w:id="440806013">
          <w:marLeft w:val="0"/>
          <w:marRight w:val="0"/>
          <w:marTop w:val="0"/>
          <w:marBottom w:val="0"/>
          <w:divBdr>
            <w:top w:val="none" w:sz="0" w:space="0" w:color="auto"/>
            <w:left w:val="none" w:sz="0" w:space="0" w:color="auto"/>
            <w:bottom w:val="none" w:sz="0" w:space="0" w:color="auto"/>
            <w:right w:val="none" w:sz="0" w:space="0" w:color="auto"/>
          </w:divBdr>
        </w:div>
        <w:div w:id="57630231">
          <w:marLeft w:val="0"/>
          <w:marRight w:val="0"/>
          <w:marTop w:val="0"/>
          <w:marBottom w:val="0"/>
          <w:divBdr>
            <w:top w:val="none" w:sz="0" w:space="0" w:color="auto"/>
            <w:left w:val="none" w:sz="0" w:space="0" w:color="auto"/>
            <w:bottom w:val="none" w:sz="0" w:space="0" w:color="auto"/>
            <w:right w:val="none" w:sz="0" w:space="0" w:color="auto"/>
          </w:divBdr>
        </w:div>
        <w:div w:id="1077091289">
          <w:marLeft w:val="0"/>
          <w:marRight w:val="0"/>
          <w:marTop w:val="0"/>
          <w:marBottom w:val="0"/>
          <w:divBdr>
            <w:top w:val="none" w:sz="0" w:space="0" w:color="auto"/>
            <w:left w:val="none" w:sz="0" w:space="0" w:color="auto"/>
            <w:bottom w:val="none" w:sz="0" w:space="0" w:color="auto"/>
            <w:right w:val="none" w:sz="0" w:space="0" w:color="auto"/>
          </w:divBdr>
        </w:div>
        <w:div w:id="1590848381">
          <w:marLeft w:val="0"/>
          <w:marRight w:val="0"/>
          <w:marTop w:val="0"/>
          <w:marBottom w:val="0"/>
          <w:divBdr>
            <w:top w:val="none" w:sz="0" w:space="0" w:color="auto"/>
            <w:left w:val="none" w:sz="0" w:space="0" w:color="auto"/>
            <w:bottom w:val="none" w:sz="0" w:space="0" w:color="auto"/>
            <w:right w:val="none" w:sz="0" w:space="0" w:color="auto"/>
          </w:divBdr>
        </w:div>
        <w:div w:id="1073501987">
          <w:marLeft w:val="0"/>
          <w:marRight w:val="0"/>
          <w:marTop w:val="0"/>
          <w:marBottom w:val="0"/>
          <w:divBdr>
            <w:top w:val="none" w:sz="0" w:space="0" w:color="auto"/>
            <w:left w:val="none" w:sz="0" w:space="0" w:color="auto"/>
            <w:bottom w:val="none" w:sz="0" w:space="0" w:color="auto"/>
            <w:right w:val="none" w:sz="0" w:space="0" w:color="auto"/>
          </w:divBdr>
        </w:div>
        <w:div w:id="2079552428">
          <w:marLeft w:val="0"/>
          <w:marRight w:val="0"/>
          <w:marTop w:val="0"/>
          <w:marBottom w:val="0"/>
          <w:divBdr>
            <w:top w:val="none" w:sz="0" w:space="0" w:color="auto"/>
            <w:left w:val="none" w:sz="0" w:space="0" w:color="auto"/>
            <w:bottom w:val="none" w:sz="0" w:space="0" w:color="auto"/>
            <w:right w:val="none" w:sz="0" w:space="0" w:color="auto"/>
          </w:divBdr>
        </w:div>
        <w:div w:id="1183664105">
          <w:marLeft w:val="0"/>
          <w:marRight w:val="0"/>
          <w:marTop w:val="0"/>
          <w:marBottom w:val="0"/>
          <w:divBdr>
            <w:top w:val="none" w:sz="0" w:space="0" w:color="auto"/>
            <w:left w:val="none" w:sz="0" w:space="0" w:color="auto"/>
            <w:bottom w:val="none" w:sz="0" w:space="0" w:color="auto"/>
            <w:right w:val="none" w:sz="0" w:space="0" w:color="auto"/>
          </w:divBdr>
        </w:div>
        <w:div w:id="1663847617">
          <w:marLeft w:val="0"/>
          <w:marRight w:val="0"/>
          <w:marTop w:val="0"/>
          <w:marBottom w:val="0"/>
          <w:divBdr>
            <w:top w:val="none" w:sz="0" w:space="0" w:color="auto"/>
            <w:left w:val="none" w:sz="0" w:space="0" w:color="auto"/>
            <w:bottom w:val="none" w:sz="0" w:space="0" w:color="auto"/>
            <w:right w:val="none" w:sz="0" w:space="0" w:color="auto"/>
          </w:divBdr>
        </w:div>
        <w:div w:id="569315347">
          <w:marLeft w:val="0"/>
          <w:marRight w:val="0"/>
          <w:marTop w:val="0"/>
          <w:marBottom w:val="0"/>
          <w:divBdr>
            <w:top w:val="none" w:sz="0" w:space="0" w:color="auto"/>
            <w:left w:val="none" w:sz="0" w:space="0" w:color="auto"/>
            <w:bottom w:val="none" w:sz="0" w:space="0" w:color="auto"/>
            <w:right w:val="none" w:sz="0" w:space="0" w:color="auto"/>
          </w:divBdr>
        </w:div>
        <w:div w:id="601299767">
          <w:marLeft w:val="0"/>
          <w:marRight w:val="0"/>
          <w:marTop w:val="0"/>
          <w:marBottom w:val="0"/>
          <w:divBdr>
            <w:top w:val="none" w:sz="0" w:space="0" w:color="auto"/>
            <w:left w:val="none" w:sz="0" w:space="0" w:color="auto"/>
            <w:bottom w:val="none" w:sz="0" w:space="0" w:color="auto"/>
            <w:right w:val="none" w:sz="0" w:space="0" w:color="auto"/>
          </w:divBdr>
        </w:div>
        <w:div w:id="432164690">
          <w:marLeft w:val="0"/>
          <w:marRight w:val="0"/>
          <w:marTop w:val="0"/>
          <w:marBottom w:val="0"/>
          <w:divBdr>
            <w:top w:val="none" w:sz="0" w:space="0" w:color="auto"/>
            <w:left w:val="none" w:sz="0" w:space="0" w:color="auto"/>
            <w:bottom w:val="none" w:sz="0" w:space="0" w:color="auto"/>
            <w:right w:val="none" w:sz="0" w:space="0" w:color="auto"/>
          </w:divBdr>
        </w:div>
        <w:div w:id="1717703423">
          <w:marLeft w:val="0"/>
          <w:marRight w:val="0"/>
          <w:marTop w:val="0"/>
          <w:marBottom w:val="0"/>
          <w:divBdr>
            <w:top w:val="none" w:sz="0" w:space="0" w:color="auto"/>
            <w:left w:val="none" w:sz="0" w:space="0" w:color="auto"/>
            <w:bottom w:val="none" w:sz="0" w:space="0" w:color="auto"/>
            <w:right w:val="none" w:sz="0" w:space="0" w:color="auto"/>
          </w:divBdr>
          <w:divsChild>
            <w:div w:id="367293183">
              <w:marLeft w:val="0"/>
              <w:marRight w:val="0"/>
              <w:marTop w:val="0"/>
              <w:marBottom w:val="0"/>
              <w:divBdr>
                <w:top w:val="none" w:sz="0" w:space="0" w:color="auto"/>
                <w:left w:val="none" w:sz="0" w:space="0" w:color="auto"/>
                <w:bottom w:val="none" w:sz="0" w:space="0" w:color="auto"/>
                <w:right w:val="none" w:sz="0" w:space="0" w:color="auto"/>
              </w:divBdr>
            </w:div>
            <w:div w:id="1139303571">
              <w:marLeft w:val="0"/>
              <w:marRight w:val="0"/>
              <w:marTop w:val="0"/>
              <w:marBottom w:val="0"/>
              <w:divBdr>
                <w:top w:val="none" w:sz="0" w:space="0" w:color="auto"/>
                <w:left w:val="none" w:sz="0" w:space="0" w:color="auto"/>
                <w:bottom w:val="none" w:sz="0" w:space="0" w:color="auto"/>
                <w:right w:val="none" w:sz="0" w:space="0" w:color="auto"/>
              </w:divBdr>
            </w:div>
            <w:div w:id="267007849">
              <w:marLeft w:val="0"/>
              <w:marRight w:val="0"/>
              <w:marTop w:val="0"/>
              <w:marBottom w:val="0"/>
              <w:divBdr>
                <w:top w:val="none" w:sz="0" w:space="0" w:color="auto"/>
                <w:left w:val="none" w:sz="0" w:space="0" w:color="auto"/>
                <w:bottom w:val="none" w:sz="0" w:space="0" w:color="auto"/>
                <w:right w:val="none" w:sz="0" w:space="0" w:color="auto"/>
              </w:divBdr>
            </w:div>
            <w:div w:id="1124689355">
              <w:marLeft w:val="0"/>
              <w:marRight w:val="0"/>
              <w:marTop w:val="0"/>
              <w:marBottom w:val="0"/>
              <w:divBdr>
                <w:top w:val="none" w:sz="0" w:space="0" w:color="auto"/>
                <w:left w:val="none" w:sz="0" w:space="0" w:color="auto"/>
                <w:bottom w:val="none" w:sz="0" w:space="0" w:color="auto"/>
                <w:right w:val="none" w:sz="0" w:space="0" w:color="auto"/>
              </w:divBdr>
            </w:div>
            <w:div w:id="861895427">
              <w:marLeft w:val="0"/>
              <w:marRight w:val="0"/>
              <w:marTop w:val="0"/>
              <w:marBottom w:val="0"/>
              <w:divBdr>
                <w:top w:val="none" w:sz="0" w:space="0" w:color="auto"/>
                <w:left w:val="none" w:sz="0" w:space="0" w:color="auto"/>
                <w:bottom w:val="none" w:sz="0" w:space="0" w:color="auto"/>
                <w:right w:val="none" w:sz="0" w:space="0" w:color="auto"/>
              </w:divBdr>
            </w:div>
            <w:div w:id="1354304727">
              <w:marLeft w:val="0"/>
              <w:marRight w:val="0"/>
              <w:marTop w:val="0"/>
              <w:marBottom w:val="0"/>
              <w:divBdr>
                <w:top w:val="none" w:sz="0" w:space="0" w:color="auto"/>
                <w:left w:val="none" w:sz="0" w:space="0" w:color="auto"/>
                <w:bottom w:val="none" w:sz="0" w:space="0" w:color="auto"/>
                <w:right w:val="none" w:sz="0" w:space="0" w:color="auto"/>
              </w:divBdr>
            </w:div>
            <w:div w:id="628634889">
              <w:marLeft w:val="0"/>
              <w:marRight w:val="0"/>
              <w:marTop w:val="0"/>
              <w:marBottom w:val="0"/>
              <w:divBdr>
                <w:top w:val="none" w:sz="0" w:space="0" w:color="auto"/>
                <w:left w:val="none" w:sz="0" w:space="0" w:color="auto"/>
                <w:bottom w:val="none" w:sz="0" w:space="0" w:color="auto"/>
                <w:right w:val="none" w:sz="0" w:space="0" w:color="auto"/>
              </w:divBdr>
            </w:div>
            <w:div w:id="1000154319">
              <w:marLeft w:val="0"/>
              <w:marRight w:val="0"/>
              <w:marTop w:val="0"/>
              <w:marBottom w:val="0"/>
              <w:divBdr>
                <w:top w:val="none" w:sz="0" w:space="0" w:color="auto"/>
                <w:left w:val="none" w:sz="0" w:space="0" w:color="auto"/>
                <w:bottom w:val="none" w:sz="0" w:space="0" w:color="auto"/>
                <w:right w:val="none" w:sz="0" w:space="0" w:color="auto"/>
              </w:divBdr>
            </w:div>
            <w:div w:id="890772498">
              <w:marLeft w:val="0"/>
              <w:marRight w:val="0"/>
              <w:marTop w:val="0"/>
              <w:marBottom w:val="0"/>
              <w:divBdr>
                <w:top w:val="none" w:sz="0" w:space="0" w:color="auto"/>
                <w:left w:val="none" w:sz="0" w:space="0" w:color="auto"/>
                <w:bottom w:val="none" w:sz="0" w:space="0" w:color="auto"/>
                <w:right w:val="none" w:sz="0" w:space="0" w:color="auto"/>
              </w:divBdr>
            </w:div>
            <w:div w:id="1817649827">
              <w:marLeft w:val="0"/>
              <w:marRight w:val="0"/>
              <w:marTop w:val="0"/>
              <w:marBottom w:val="0"/>
              <w:divBdr>
                <w:top w:val="none" w:sz="0" w:space="0" w:color="auto"/>
                <w:left w:val="none" w:sz="0" w:space="0" w:color="auto"/>
                <w:bottom w:val="none" w:sz="0" w:space="0" w:color="auto"/>
                <w:right w:val="none" w:sz="0" w:space="0" w:color="auto"/>
              </w:divBdr>
            </w:div>
            <w:div w:id="1388260284">
              <w:marLeft w:val="0"/>
              <w:marRight w:val="0"/>
              <w:marTop w:val="0"/>
              <w:marBottom w:val="0"/>
              <w:divBdr>
                <w:top w:val="none" w:sz="0" w:space="0" w:color="auto"/>
                <w:left w:val="none" w:sz="0" w:space="0" w:color="auto"/>
                <w:bottom w:val="none" w:sz="0" w:space="0" w:color="auto"/>
                <w:right w:val="none" w:sz="0" w:space="0" w:color="auto"/>
              </w:divBdr>
            </w:div>
            <w:div w:id="1861355596">
              <w:marLeft w:val="0"/>
              <w:marRight w:val="0"/>
              <w:marTop w:val="0"/>
              <w:marBottom w:val="0"/>
              <w:divBdr>
                <w:top w:val="none" w:sz="0" w:space="0" w:color="auto"/>
                <w:left w:val="none" w:sz="0" w:space="0" w:color="auto"/>
                <w:bottom w:val="none" w:sz="0" w:space="0" w:color="auto"/>
                <w:right w:val="none" w:sz="0" w:space="0" w:color="auto"/>
              </w:divBdr>
            </w:div>
            <w:div w:id="969896834">
              <w:marLeft w:val="0"/>
              <w:marRight w:val="0"/>
              <w:marTop w:val="0"/>
              <w:marBottom w:val="0"/>
              <w:divBdr>
                <w:top w:val="none" w:sz="0" w:space="0" w:color="auto"/>
                <w:left w:val="none" w:sz="0" w:space="0" w:color="auto"/>
                <w:bottom w:val="none" w:sz="0" w:space="0" w:color="auto"/>
                <w:right w:val="none" w:sz="0" w:space="0" w:color="auto"/>
              </w:divBdr>
            </w:div>
            <w:div w:id="1772704160">
              <w:marLeft w:val="0"/>
              <w:marRight w:val="0"/>
              <w:marTop w:val="0"/>
              <w:marBottom w:val="0"/>
              <w:divBdr>
                <w:top w:val="none" w:sz="0" w:space="0" w:color="auto"/>
                <w:left w:val="none" w:sz="0" w:space="0" w:color="auto"/>
                <w:bottom w:val="none" w:sz="0" w:space="0" w:color="auto"/>
                <w:right w:val="none" w:sz="0" w:space="0" w:color="auto"/>
              </w:divBdr>
            </w:div>
            <w:div w:id="1965427078">
              <w:marLeft w:val="0"/>
              <w:marRight w:val="0"/>
              <w:marTop w:val="0"/>
              <w:marBottom w:val="0"/>
              <w:divBdr>
                <w:top w:val="none" w:sz="0" w:space="0" w:color="auto"/>
                <w:left w:val="none" w:sz="0" w:space="0" w:color="auto"/>
                <w:bottom w:val="none" w:sz="0" w:space="0" w:color="auto"/>
                <w:right w:val="none" w:sz="0" w:space="0" w:color="auto"/>
              </w:divBdr>
            </w:div>
            <w:div w:id="1635138735">
              <w:marLeft w:val="0"/>
              <w:marRight w:val="0"/>
              <w:marTop w:val="0"/>
              <w:marBottom w:val="0"/>
              <w:divBdr>
                <w:top w:val="none" w:sz="0" w:space="0" w:color="auto"/>
                <w:left w:val="none" w:sz="0" w:space="0" w:color="auto"/>
                <w:bottom w:val="none" w:sz="0" w:space="0" w:color="auto"/>
                <w:right w:val="none" w:sz="0" w:space="0" w:color="auto"/>
              </w:divBdr>
            </w:div>
            <w:div w:id="1111710055">
              <w:marLeft w:val="0"/>
              <w:marRight w:val="0"/>
              <w:marTop w:val="0"/>
              <w:marBottom w:val="0"/>
              <w:divBdr>
                <w:top w:val="none" w:sz="0" w:space="0" w:color="auto"/>
                <w:left w:val="none" w:sz="0" w:space="0" w:color="auto"/>
                <w:bottom w:val="none" w:sz="0" w:space="0" w:color="auto"/>
                <w:right w:val="none" w:sz="0" w:space="0" w:color="auto"/>
              </w:divBdr>
            </w:div>
            <w:div w:id="1743866114">
              <w:marLeft w:val="0"/>
              <w:marRight w:val="0"/>
              <w:marTop w:val="0"/>
              <w:marBottom w:val="0"/>
              <w:divBdr>
                <w:top w:val="none" w:sz="0" w:space="0" w:color="auto"/>
                <w:left w:val="none" w:sz="0" w:space="0" w:color="auto"/>
                <w:bottom w:val="none" w:sz="0" w:space="0" w:color="auto"/>
                <w:right w:val="none" w:sz="0" w:space="0" w:color="auto"/>
              </w:divBdr>
            </w:div>
            <w:div w:id="2063745189">
              <w:marLeft w:val="0"/>
              <w:marRight w:val="0"/>
              <w:marTop w:val="0"/>
              <w:marBottom w:val="0"/>
              <w:divBdr>
                <w:top w:val="none" w:sz="0" w:space="0" w:color="auto"/>
                <w:left w:val="none" w:sz="0" w:space="0" w:color="auto"/>
                <w:bottom w:val="none" w:sz="0" w:space="0" w:color="auto"/>
                <w:right w:val="none" w:sz="0" w:space="0" w:color="auto"/>
              </w:divBdr>
            </w:div>
            <w:div w:id="225576360">
              <w:marLeft w:val="0"/>
              <w:marRight w:val="0"/>
              <w:marTop w:val="0"/>
              <w:marBottom w:val="0"/>
              <w:divBdr>
                <w:top w:val="none" w:sz="0" w:space="0" w:color="auto"/>
                <w:left w:val="none" w:sz="0" w:space="0" w:color="auto"/>
                <w:bottom w:val="none" w:sz="0" w:space="0" w:color="auto"/>
                <w:right w:val="none" w:sz="0" w:space="0" w:color="auto"/>
              </w:divBdr>
            </w:div>
            <w:div w:id="78135753">
              <w:marLeft w:val="0"/>
              <w:marRight w:val="0"/>
              <w:marTop w:val="0"/>
              <w:marBottom w:val="0"/>
              <w:divBdr>
                <w:top w:val="none" w:sz="0" w:space="0" w:color="auto"/>
                <w:left w:val="none" w:sz="0" w:space="0" w:color="auto"/>
                <w:bottom w:val="none" w:sz="0" w:space="0" w:color="auto"/>
                <w:right w:val="none" w:sz="0" w:space="0" w:color="auto"/>
              </w:divBdr>
            </w:div>
            <w:div w:id="1355108352">
              <w:marLeft w:val="0"/>
              <w:marRight w:val="0"/>
              <w:marTop w:val="0"/>
              <w:marBottom w:val="0"/>
              <w:divBdr>
                <w:top w:val="none" w:sz="0" w:space="0" w:color="auto"/>
                <w:left w:val="none" w:sz="0" w:space="0" w:color="auto"/>
                <w:bottom w:val="none" w:sz="0" w:space="0" w:color="auto"/>
                <w:right w:val="none" w:sz="0" w:space="0" w:color="auto"/>
              </w:divBdr>
            </w:div>
            <w:div w:id="871116166">
              <w:marLeft w:val="0"/>
              <w:marRight w:val="0"/>
              <w:marTop w:val="0"/>
              <w:marBottom w:val="0"/>
              <w:divBdr>
                <w:top w:val="none" w:sz="0" w:space="0" w:color="auto"/>
                <w:left w:val="none" w:sz="0" w:space="0" w:color="auto"/>
                <w:bottom w:val="none" w:sz="0" w:space="0" w:color="auto"/>
                <w:right w:val="none" w:sz="0" w:space="0" w:color="auto"/>
              </w:divBdr>
            </w:div>
            <w:div w:id="2017027606">
              <w:marLeft w:val="0"/>
              <w:marRight w:val="0"/>
              <w:marTop w:val="0"/>
              <w:marBottom w:val="0"/>
              <w:divBdr>
                <w:top w:val="none" w:sz="0" w:space="0" w:color="auto"/>
                <w:left w:val="none" w:sz="0" w:space="0" w:color="auto"/>
                <w:bottom w:val="none" w:sz="0" w:space="0" w:color="auto"/>
                <w:right w:val="none" w:sz="0" w:space="0" w:color="auto"/>
              </w:divBdr>
            </w:div>
            <w:div w:id="44381047">
              <w:marLeft w:val="0"/>
              <w:marRight w:val="0"/>
              <w:marTop w:val="0"/>
              <w:marBottom w:val="0"/>
              <w:divBdr>
                <w:top w:val="none" w:sz="0" w:space="0" w:color="auto"/>
                <w:left w:val="none" w:sz="0" w:space="0" w:color="auto"/>
                <w:bottom w:val="none" w:sz="0" w:space="0" w:color="auto"/>
                <w:right w:val="none" w:sz="0" w:space="0" w:color="auto"/>
              </w:divBdr>
            </w:div>
            <w:div w:id="2037345480">
              <w:marLeft w:val="0"/>
              <w:marRight w:val="0"/>
              <w:marTop w:val="0"/>
              <w:marBottom w:val="0"/>
              <w:divBdr>
                <w:top w:val="none" w:sz="0" w:space="0" w:color="auto"/>
                <w:left w:val="none" w:sz="0" w:space="0" w:color="auto"/>
                <w:bottom w:val="none" w:sz="0" w:space="0" w:color="auto"/>
                <w:right w:val="none" w:sz="0" w:space="0" w:color="auto"/>
              </w:divBdr>
            </w:div>
            <w:div w:id="1853061341">
              <w:marLeft w:val="0"/>
              <w:marRight w:val="0"/>
              <w:marTop w:val="0"/>
              <w:marBottom w:val="0"/>
              <w:divBdr>
                <w:top w:val="none" w:sz="0" w:space="0" w:color="auto"/>
                <w:left w:val="none" w:sz="0" w:space="0" w:color="auto"/>
                <w:bottom w:val="none" w:sz="0" w:space="0" w:color="auto"/>
                <w:right w:val="none" w:sz="0" w:space="0" w:color="auto"/>
              </w:divBdr>
            </w:div>
          </w:divsChild>
        </w:div>
        <w:div w:id="1425883267">
          <w:marLeft w:val="0"/>
          <w:marRight w:val="0"/>
          <w:marTop w:val="0"/>
          <w:marBottom w:val="0"/>
          <w:divBdr>
            <w:top w:val="none" w:sz="0" w:space="0" w:color="auto"/>
            <w:left w:val="none" w:sz="0" w:space="0" w:color="auto"/>
            <w:bottom w:val="none" w:sz="0" w:space="0" w:color="auto"/>
            <w:right w:val="none" w:sz="0" w:space="0" w:color="auto"/>
          </w:divBdr>
        </w:div>
        <w:div w:id="1975597510">
          <w:marLeft w:val="0"/>
          <w:marRight w:val="0"/>
          <w:marTop w:val="0"/>
          <w:marBottom w:val="0"/>
          <w:divBdr>
            <w:top w:val="none" w:sz="0" w:space="0" w:color="auto"/>
            <w:left w:val="none" w:sz="0" w:space="0" w:color="auto"/>
            <w:bottom w:val="none" w:sz="0" w:space="0" w:color="auto"/>
            <w:right w:val="none" w:sz="0" w:space="0" w:color="auto"/>
          </w:divBdr>
        </w:div>
        <w:div w:id="1877696396">
          <w:marLeft w:val="0"/>
          <w:marRight w:val="0"/>
          <w:marTop w:val="0"/>
          <w:marBottom w:val="0"/>
          <w:divBdr>
            <w:top w:val="none" w:sz="0" w:space="0" w:color="auto"/>
            <w:left w:val="none" w:sz="0" w:space="0" w:color="auto"/>
            <w:bottom w:val="none" w:sz="0" w:space="0" w:color="auto"/>
            <w:right w:val="none" w:sz="0" w:space="0" w:color="auto"/>
          </w:divBdr>
        </w:div>
        <w:div w:id="335113075">
          <w:marLeft w:val="0"/>
          <w:marRight w:val="0"/>
          <w:marTop w:val="0"/>
          <w:marBottom w:val="0"/>
          <w:divBdr>
            <w:top w:val="none" w:sz="0" w:space="0" w:color="auto"/>
            <w:left w:val="none" w:sz="0" w:space="0" w:color="auto"/>
            <w:bottom w:val="none" w:sz="0" w:space="0" w:color="auto"/>
            <w:right w:val="none" w:sz="0" w:space="0" w:color="auto"/>
          </w:divBdr>
        </w:div>
        <w:div w:id="1320575700">
          <w:marLeft w:val="0"/>
          <w:marRight w:val="0"/>
          <w:marTop w:val="0"/>
          <w:marBottom w:val="0"/>
          <w:divBdr>
            <w:top w:val="none" w:sz="0" w:space="0" w:color="auto"/>
            <w:left w:val="none" w:sz="0" w:space="0" w:color="auto"/>
            <w:bottom w:val="none" w:sz="0" w:space="0" w:color="auto"/>
            <w:right w:val="none" w:sz="0" w:space="0" w:color="auto"/>
          </w:divBdr>
        </w:div>
        <w:div w:id="99106542">
          <w:marLeft w:val="0"/>
          <w:marRight w:val="0"/>
          <w:marTop w:val="0"/>
          <w:marBottom w:val="0"/>
          <w:divBdr>
            <w:top w:val="none" w:sz="0" w:space="0" w:color="auto"/>
            <w:left w:val="none" w:sz="0" w:space="0" w:color="auto"/>
            <w:bottom w:val="none" w:sz="0" w:space="0" w:color="auto"/>
            <w:right w:val="none" w:sz="0" w:space="0" w:color="auto"/>
          </w:divBdr>
        </w:div>
        <w:div w:id="1163399077">
          <w:marLeft w:val="0"/>
          <w:marRight w:val="0"/>
          <w:marTop w:val="0"/>
          <w:marBottom w:val="0"/>
          <w:divBdr>
            <w:top w:val="none" w:sz="0" w:space="0" w:color="auto"/>
            <w:left w:val="none" w:sz="0" w:space="0" w:color="auto"/>
            <w:bottom w:val="none" w:sz="0" w:space="0" w:color="auto"/>
            <w:right w:val="none" w:sz="0" w:space="0" w:color="auto"/>
          </w:divBdr>
        </w:div>
        <w:div w:id="1054541453">
          <w:marLeft w:val="0"/>
          <w:marRight w:val="0"/>
          <w:marTop w:val="0"/>
          <w:marBottom w:val="0"/>
          <w:divBdr>
            <w:top w:val="none" w:sz="0" w:space="0" w:color="auto"/>
            <w:left w:val="none" w:sz="0" w:space="0" w:color="auto"/>
            <w:bottom w:val="none" w:sz="0" w:space="0" w:color="auto"/>
            <w:right w:val="none" w:sz="0" w:space="0" w:color="auto"/>
          </w:divBdr>
        </w:div>
        <w:div w:id="1585871260">
          <w:marLeft w:val="0"/>
          <w:marRight w:val="0"/>
          <w:marTop w:val="0"/>
          <w:marBottom w:val="0"/>
          <w:divBdr>
            <w:top w:val="none" w:sz="0" w:space="0" w:color="auto"/>
            <w:left w:val="none" w:sz="0" w:space="0" w:color="auto"/>
            <w:bottom w:val="none" w:sz="0" w:space="0" w:color="auto"/>
            <w:right w:val="none" w:sz="0" w:space="0" w:color="auto"/>
          </w:divBdr>
        </w:div>
        <w:div w:id="12418075">
          <w:marLeft w:val="0"/>
          <w:marRight w:val="0"/>
          <w:marTop w:val="0"/>
          <w:marBottom w:val="0"/>
          <w:divBdr>
            <w:top w:val="none" w:sz="0" w:space="0" w:color="auto"/>
            <w:left w:val="none" w:sz="0" w:space="0" w:color="auto"/>
            <w:bottom w:val="none" w:sz="0" w:space="0" w:color="auto"/>
            <w:right w:val="none" w:sz="0" w:space="0" w:color="auto"/>
          </w:divBdr>
        </w:div>
        <w:div w:id="1341934466">
          <w:marLeft w:val="0"/>
          <w:marRight w:val="0"/>
          <w:marTop w:val="0"/>
          <w:marBottom w:val="0"/>
          <w:divBdr>
            <w:top w:val="none" w:sz="0" w:space="0" w:color="auto"/>
            <w:left w:val="none" w:sz="0" w:space="0" w:color="auto"/>
            <w:bottom w:val="none" w:sz="0" w:space="0" w:color="auto"/>
            <w:right w:val="none" w:sz="0" w:space="0" w:color="auto"/>
          </w:divBdr>
        </w:div>
        <w:div w:id="1531338644">
          <w:marLeft w:val="0"/>
          <w:marRight w:val="0"/>
          <w:marTop w:val="0"/>
          <w:marBottom w:val="0"/>
          <w:divBdr>
            <w:top w:val="none" w:sz="0" w:space="0" w:color="auto"/>
            <w:left w:val="none" w:sz="0" w:space="0" w:color="auto"/>
            <w:bottom w:val="none" w:sz="0" w:space="0" w:color="auto"/>
            <w:right w:val="none" w:sz="0" w:space="0" w:color="auto"/>
          </w:divBdr>
        </w:div>
        <w:div w:id="1472207556">
          <w:marLeft w:val="0"/>
          <w:marRight w:val="0"/>
          <w:marTop w:val="0"/>
          <w:marBottom w:val="0"/>
          <w:divBdr>
            <w:top w:val="none" w:sz="0" w:space="0" w:color="auto"/>
            <w:left w:val="none" w:sz="0" w:space="0" w:color="auto"/>
            <w:bottom w:val="none" w:sz="0" w:space="0" w:color="auto"/>
            <w:right w:val="none" w:sz="0" w:space="0" w:color="auto"/>
          </w:divBdr>
        </w:div>
        <w:div w:id="1609586311">
          <w:marLeft w:val="0"/>
          <w:marRight w:val="0"/>
          <w:marTop w:val="0"/>
          <w:marBottom w:val="0"/>
          <w:divBdr>
            <w:top w:val="none" w:sz="0" w:space="0" w:color="auto"/>
            <w:left w:val="none" w:sz="0" w:space="0" w:color="auto"/>
            <w:bottom w:val="none" w:sz="0" w:space="0" w:color="auto"/>
            <w:right w:val="none" w:sz="0" w:space="0" w:color="auto"/>
          </w:divBdr>
        </w:div>
        <w:div w:id="249392768">
          <w:marLeft w:val="0"/>
          <w:marRight w:val="0"/>
          <w:marTop w:val="0"/>
          <w:marBottom w:val="0"/>
          <w:divBdr>
            <w:top w:val="none" w:sz="0" w:space="0" w:color="auto"/>
            <w:left w:val="none" w:sz="0" w:space="0" w:color="auto"/>
            <w:bottom w:val="none" w:sz="0" w:space="0" w:color="auto"/>
            <w:right w:val="none" w:sz="0" w:space="0" w:color="auto"/>
          </w:divBdr>
        </w:div>
        <w:div w:id="1190683793">
          <w:marLeft w:val="0"/>
          <w:marRight w:val="0"/>
          <w:marTop w:val="0"/>
          <w:marBottom w:val="0"/>
          <w:divBdr>
            <w:top w:val="none" w:sz="0" w:space="0" w:color="auto"/>
            <w:left w:val="none" w:sz="0" w:space="0" w:color="auto"/>
            <w:bottom w:val="none" w:sz="0" w:space="0" w:color="auto"/>
            <w:right w:val="none" w:sz="0" w:space="0" w:color="auto"/>
          </w:divBdr>
        </w:div>
        <w:div w:id="925116876">
          <w:marLeft w:val="0"/>
          <w:marRight w:val="0"/>
          <w:marTop w:val="0"/>
          <w:marBottom w:val="0"/>
          <w:divBdr>
            <w:top w:val="none" w:sz="0" w:space="0" w:color="auto"/>
            <w:left w:val="none" w:sz="0" w:space="0" w:color="auto"/>
            <w:bottom w:val="none" w:sz="0" w:space="0" w:color="auto"/>
            <w:right w:val="none" w:sz="0" w:space="0" w:color="auto"/>
          </w:divBdr>
        </w:div>
        <w:div w:id="28184722">
          <w:marLeft w:val="0"/>
          <w:marRight w:val="0"/>
          <w:marTop w:val="0"/>
          <w:marBottom w:val="0"/>
          <w:divBdr>
            <w:top w:val="none" w:sz="0" w:space="0" w:color="auto"/>
            <w:left w:val="none" w:sz="0" w:space="0" w:color="auto"/>
            <w:bottom w:val="none" w:sz="0" w:space="0" w:color="auto"/>
            <w:right w:val="none" w:sz="0" w:space="0" w:color="auto"/>
          </w:divBdr>
        </w:div>
        <w:div w:id="776683815">
          <w:marLeft w:val="0"/>
          <w:marRight w:val="0"/>
          <w:marTop w:val="0"/>
          <w:marBottom w:val="0"/>
          <w:divBdr>
            <w:top w:val="none" w:sz="0" w:space="0" w:color="auto"/>
            <w:left w:val="none" w:sz="0" w:space="0" w:color="auto"/>
            <w:bottom w:val="none" w:sz="0" w:space="0" w:color="auto"/>
            <w:right w:val="none" w:sz="0" w:space="0" w:color="auto"/>
          </w:divBdr>
        </w:div>
        <w:div w:id="228344576">
          <w:marLeft w:val="0"/>
          <w:marRight w:val="0"/>
          <w:marTop w:val="0"/>
          <w:marBottom w:val="0"/>
          <w:divBdr>
            <w:top w:val="none" w:sz="0" w:space="0" w:color="auto"/>
            <w:left w:val="none" w:sz="0" w:space="0" w:color="auto"/>
            <w:bottom w:val="none" w:sz="0" w:space="0" w:color="auto"/>
            <w:right w:val="none" w:sz="0" w:space="0" w:color="auto"/>
          </w:divBdr>
        </w:div>
        <w:div w:id="46148857">
          <w:marLeft w:val="0"/>
          <w:marRight w:val="0"/>
          <w:marTop w:val="0"/>
          <w:marBottom w:val="0"/>
          <w:divBdr>
            <w:top w:val="none" w:sz="0" w:space="0" w:color="auto"/>
            <w:left w:val="none" w:sz="0" w:space="0" w:color="auto"/>
            <w:bottom w:val="none" w:sz="0" w:space="0" w:color="auto"/>
            <w:right w:val="none" w:sz="0" w:space="0" w:color="auto"/>
          </w:divBdr>
        </w:div>
        <w:div w:id="1360278546">
          <w:marLeft w:val="0"/>
          <w:marRight w:val="0"/>
          <w:marTop w:val="0"/>
          <w:marBottom w:val="0"/>
          <w:divBdr>
            <w:top w:val="none" w:sz="0" w:space="0" w:color="auto"/>
            <w:left w:val="none" w:sz="0" w:space="0" w:color="auto"/>
            <w:bottom w:val="none" w:sz="0" w:space="0" w:color="auto"/>
            <w:right w:val="none" w:sz="0" w:space="0" w:color="auto"/>
          </w:divBdr>
        </w:div>
        <w:div w:id="1060009683">
          <w:marLeft w:val="0"/>
          <w:marRight w:val="0"/>
          <w:marTop w:val="0"/>
          <w:marBottom w:val="0"/>
          <w:divBdr>
            <w:top w:val="none" w:sz="0" w:space="0" w:color="auto"/>
            <w:left w:val="none" w:sz="0" w:space="0" w:color="auto"/>
            <w:bottom w:val="none" w:sz="0" w:space="0" w:color="auto"/>
            <w:right w:val="none" w:sz="0" w:space="0" w:color="auto"/>
          </w:divBdr>
        </w:div>
        <w:div w:id="943004540">
          <w:marLeft w:val="0"/>
          <w:marRight w:val="0"/>
          <w:marTop w:val="0"/>
          <w:marBottom w:val="0"/>
          <w:divBdr>
            <w:top w:val="none" w:sz="0" w:space="0" w:color="auto"/>
            <w:left w:val="none" w:sz="0" w:space="0" w:color="auto"/>
            <w:bottom w:val="none" w:sz="0" w:space="0" w:color="auto"/>
            <w:right w:val="none" w:sz="0" w:space="0" w:color="auto"/>
          </w:divBdr>
        </w:div>
        <w:div w:id="1970697859">
          <w:marLeft w:val="0"/>
          <w:marRight w:val="0"/>
          <w:marTop w:val="0"/>
          <w:marBottom w:val="0"/>
          <w:divBdr>
            <w:top w:val="none" w:sz="0" w:space="0" w:color="auto"/>
            <w:left w:val="none" w:sz="0" w:space="0" w:color="auto"/>
            <w:bottom w:val="none" w:sz="0" w:space="0" w:color="auto"/>
            <w:right w:val="none" w:sz="0" w:space="0" w:color="auto"/>
          </w:divBdr>
        </w:div>
        <w:div w:id="966206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324E9-63E0-4387-BD61-88539B6F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3825</Words>
  <Characters>21807</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Evangelou</dc:creator>
  <cp:keywords/>
  <dc:description/>
  <cp:lastModifiedBy>Maria Theodorou</cp:lastModifiedBy>
  <cp:revision>2</cp:revision>
  <cp:lastPrinted>2024-03-22T11:07:00Z</cp:lastPrinted>
  <dcterms:created xsi:type="dcterms:W3CDTF">2024-05-14T12:53:00Z</dcterms:created>
  <dcterms:modified xsi:type="dcterms:W3CDTF">2024-05-14T12:53:00Z</dcterms:modified>
</cp:coreProperties>
</file>